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43F" w:rsidRPr="00F1543F" w:rsidRDefault="00F1543F" w:rsidP="00F1543F">
      <w:pPr>
        <w:pStyle w:val="a4"/>
        <w:spacing w:line="360" w:lineRule="auto"/>
        <w:ind w:firstLine="643"/>
        <w:jc w:val="center"/>
        <w:rPr>
          <w:b/>
          <w:sz w:val="32"/>
          <w:szCs w:val="32"/>
        </w:rPr>
      </w:pPr>
      <w:r w:rsidRPr="00F1543F">
        <w:rPr>
          <w:b/>
          <w:sz w:val="32"/>
          <w:szCs w:val="32"/>
        </w:rPr>
        <w:t>职称制度改革意见出台，教师如何申报</w:t>
      </w:r>
      <w:bookmarkStart w:id="0" w:name="_GoBack"/>
      <w:bookmarkEnd w:id="0"/>
    </w:p>
    <w:p w:rsidR="00F1543F" w:rsidRPr="00F1543F" w:rsidRDefault="00F1543F" w:rsidP="00F1543F">
      <w:pPr>
        <w:pStyle w:val="a4"/>
        <w:spacing w:line="360" w:lineRule="auto"/>
        <w:ind w:firstLine="480"/>
        <w:jc w:val="center"/>
        <w:rPr>
          <w:sz w:val="24"/>
          <w:szCs w:val="24"/>
        </w:rPr>
      </w:pPr>
      <w:r w:rsidRPr="00F1543F">
        <w:rPr>
          <w:sz w:val="24"/>
          <w:szCs w:val="24"/>
        </w:rPr>
        <w:t>2016-11-09 </w:t>
      </w:r>
      <w:r w:rsidR="006031CE" w:rsidRPr="00F1543F">
        <w:rPr>
          <w:sz w:val="24"/>
          <w:szCs w:val="24"/>
        </w:rPr>
        <w:t xml:space="preserve"> </w:t>
      </w:r>
      <w:hyperlink r:id="rId7" w:history="1">
        <w:r w:rsidRPr="00F1543F">
          <w:rPr>
            <w:rStyle w:val="a3"/>
            <w:vanish/>
            <w:sz w:val="24"/>
            <w:szCs w:val="24"/>
          </w:rPr>
          <w:t>中国教育新闻网</w:t>
        </w:r>
      </w:hyperlink>
    </w:p>
    <w:p w:rsidR="00F1543F" w:rsidRPr="00F1543F" w:rsidRDefault="00F1543F" w:rsidP="00F1543F">
      <w:pPr>
        <w:pStyle w:val="a4"/>
        <w:spacing w:line="360" w:lineRule="auto"/>
        <w:ind w:firstLine="480"/>
        <w:rPr>
          <w:sz w:val="24"/>
          <w:szCs w:val="24"/>
        </w:rPr>
      </w:pPr>
    </w:p>
    <w:p w:rsidR="00F1543F" w:rsidRPr="00F1543F" w:rsidRDefault="00F1543F" w:rsidP="00F1543F">
      <w:pPr>
        <w:pStyle w:val="a4"/>
        <w:spacing w:line="360" w:lineRule="auto"/>
        <w:ind w:firstLine="480"/>
        <w:rPr>
          <w:sz w:val="24"/>
          <w:szCs w:val="24"/>
        </w:rPr>
      </w:pPr>
      <w:r w:rsidRPr="00F1543F">
        <w:rPr>
          <w:sz w:val="24"/>
          <w:szCs w:val="24"/>
        </w:rPr>
        <w:t>中共中央总书记、国家主席、中央军委主席、中央全面深化改革领导小组组长习近平</w:t>
      </w:r>
      <w:r w:rsidRPr="00F1543F">
        <w:rPr>
          <w:sz w:val="24"/>
          <w:szCs w:val="24"/>
        </w:rPr>
        <w:t xml:space="preserve"> 11 </w:t>
      </w:r>
      <w:r w:rsidRPr="00F1543F">
        <w:rPr>
          <w:sz w:val="24"/>
          <w:szCs w:val="24"/>
        </w:rPr>
        <w:t>月</w:t>
      </w:r>
      <w:r w:rsidRPr="00F1543F">
        <w:rPr>
          <w:sz w:val="24"/>
          <w:szCs w:val="24"/>
        </w:rPr>
        <w:t xml:space="preserve"> 1 </w:t>
      </w:r>
      <w:r w:rsidRPr="00F1543F">
        <w:rPr>
          <w:sz w:val="24"/>
          <w:szCs w:val="24"/>
        </w:rPr>
        <w:t>日上午主持召开中央全面深化改革领导小组第二十九次会议并发表重要讲话。会议审议通过了《关于深化职称制度改革的意见》。</w:t>
      </w:r>
    </w:p>
    <w:p w:rsidR="00F1543F" w:rsidRPr="00F1543F" w:rsidRDefault="00F1543F" w:rsidP="00F1543F">
      <w:pPr>
        <w:pStyle w:val="a4"/>
        <w:spacing w:line="360" w:lineRule="auto"/>
        <w:ind w:firstLine="482"/>
        <w:rPr>
          <w:sz w:val="24"/>
          <w:szCs w:val="24"/>
        </w:rPr>
      </w:pPr>
      <w:r w:rsidRPr="00F1543F">
        <w:rPr>
          <w:b/>
          <w:bCs/>
          <w:sz w:val="24"/>
          <w:szCs w:val="24"/>
        </w:rPr>
        <w:t>深化职称制度改革的方向</w:t>
      </w:r>
    </w:p>
    <w:p w:rsidR="00F1543F" w:rsidRPr="00F1543F" w:rsidRDefault="00F1543F" w:rsidP="00F1543F">
      <w:pPr>
        <w:pStyle w:val="a4"/>
        <w:spacing w:line="360" w:lineRule="auto"/>
        <w:ind w:firstLine="482"/>
        <w:rPr>
          <w:sz w:val="24"/>
          <w:szCs w:val="24"/>
        </w:rPr>
      </w:pPr>
      <w:r w:rsidRPr="00F1543F">
        <w:rPr>
          <w:b/>
          <w:bCs/>
          <w:sz w:val="24"/>
          <w:szCs w:val="24"/>
        </w:rPr>
        <w:t>1.</w:t>
      </w:r>
      <w:r w:rsidRPr="00F1543F">
        <w:rPr>
          <w:b/>
          <w:bCs/>
          <w:sz w:val="24"/>
          <w:szCs w:val="24"/>
        </w:rPr>
        <w:t>评价更为科学</w:t>
      </w:r>
    </w:p>
    <w:p w:rsidR="00F1543F" w:rsidRPr="00F1543F" w:rsidRDefault="00F1543F" w:rsidP="00F1543F">
      <w:pPr>
        <w:pStyle w:val="a4"/>
        <w:spacing w:line="360" w:lineRule="auto"/>
        <w:ind w:firstLine="480"/>
        <w:rPr>
          <w:sz w:val="24"/>
          <w:szCs w:val="24"/>
        </w:rPr>
      </w:pPr>
      <w:r w:rsidRPr="00F1543F">
        <w:rPr>
          <w:sz w:val="24"/>
          <w:szCs w:val="24"/>
        </w:rPr>
        <w:t>要以职业分类为基础，以科学评价为核心，以促进人才开发使用为目的，健全职称制度体系，完善职称评价标准，创新职称评价机制，促进职称评价和人才培养使用相结合，改进职称管理服务方式。</w:t>
      </w:r>
    </w:p>
    <w:p w:rsidR="00F1543F" w:rsidRPr="00F1543F" w:rsidRDefault="00F1543F" w:rsidP="00F1543F">
      <w:pPr>
        <w:pStyle w:val="a4"/>
        <w:spacing w:line="360" w:lineRule="auto"/>
        <w:ind w:firstLine="482"/>
        <w:rPr>
          <w:sz w:val="24"/>
          <w:szCs w:val="24"/>
        </w:rPr>
      </w:pPr>
      <w:r w:rsidRPr="00F1543F">
        <w:rPr>
          <w:b/>
          <w:bCs/>
          <w:sz w:val="24"/>
          <w:szCs w:val="24"/>
        </w:rPr>
        <w:t xml:space="preserve">2. </w:t>
      </w:r>
      <w:r w:rsidRPr="00F1543F">
        <w:rPr>
          <w:b/>
          <w:bCs/>
          <w:sz w:val="24"/>
          <w:szCs w:val="24"/>
        </w:rPr>
        <w:t>克服</w:t>
      </w:r>
      <w:r w:rsidRPr="00F1543F">
        <w:rPr>
          <w:b/>
          <w:bCs/>
          <w:sz w:val="24"/>
          <w:szCs w:val="24"/>
        </w:rPr>
        <w:t xml:space="preserve"> " </w:t>
      </w:r>
      <w:r w:rsidRPr="00F1543F">
        <w:rPr>
          <w:b/>
          <w:bCs/>
          <w:sz w:val="24"/>
          <w:szCs w:val="24"/>
        </w:rPr>
        <w:t>唯学历、唯资历、唯论文</w:t>
      </w:r>
      <w:r w:rsidRPr="00F1543F">
        <w:rPr>
          <w:b/>
          <w:bCs/>
          <w:sz w:val="24"/>
          <w:szCs w:val="24"/>
        </w:rPr>
        <w:t xml:space="preserve"> " </w:t>
      </w:r>
      <w:r w:rsidRPr="00F1543F">
        <w:rPr>
          <w:b/>
          <w:bCs/>
          <w:sz w:val="24"/>
          <w:szCs w:val="24"/>
        </w:rPr>
        <w:t>倾向</w:t>
      </w:r>
    </w:p>
    <w:p w:rsidR="00F1543F" w:rsidRPr="00F1543F" w:rsidRDefault="00F1543F" w:rsidP="00F1543F">
      <w:pPr>
        <w:pStyle w:val="a4"/>
        <w:spacing w:line="360" w:lineRule="auto"/>
        <w:ind w:firstLine="480"/>
        <w:rPr>
          <w:sz w:val="24"/>
          <w:szCs w:val="24"/>
        </w:rPr>
      </w:pPr>
      <w:r w:rsidRPr="00F1543F">
        <w:rPr>
          <w:sz w:val="24"/>
          <w:szCs w:val="24"/>
        </w:rPr>
        <w:t>要突出品德、能力、业绩导向，克服</w:t>
      </w:r>
      <w:r w:rsidRPr="00F1543F">
        <w:rPr>
          <w:sz w:val="24"/>
          <w:szCs w:val="24"/>
        </w:rPr>
        <w:t xml:space="preserve"> " </w:t>
      </w:r>
      <w:r w:rsidRPr="00F1543F">
        <w:rPr>
          <w:sz w:val="24"/>
          <w:szCs w:val="24"/>
        </w:rPr>
        <w:t>唯学历、唯资历、唯论文</w:t>
      </w:r>
      <w:r w:rsidRPr="00F1543F">
        <w:rPr>
          <w:sz w:val="24"/>
          <w:szCs w:val="24"/>
        </w:rPr>
        <w:t xml:space="preserve"> " </w:t>
      </w:r>
      <w:r w:rsidRPr="00F1543F">
        <w:rPr>
          <w:sz w:val="24"/>
          <w:szCs w:val="24"/>
        </w:rPr>
        <w:t>倾向，科学客观公正评价专业技术人才，让专业技术人才有更多时间和精力深耕专业，让</w:t>
      </w:r>
      <w:proofErr w:type="gramStart"/>
      <w:r w:rsidRPr="00F1543F">
        <w:rPr>
          <w:sz w:val="24"/>
          <w:szCs w:val="24"/>
        </w:rPr>
        <w:t>作出</w:t>
      </w:r>
      <w:proofErr w:type="gramEnd"/>
      <w:r w:rsidRPr="00F1543F">
        <w:rPr>
          <w:sz w:val="24"/>
          <w:szCs w:val="24"/>
        </w:rPr>
        <w:t>贡献的人才有成就感和获得感。</w:t>
      </w:r>
    </w:p>
    <w:p w:rsidR="00F1543F" w:rsidRPr="00F1543F" w:rsidRDefault="00F1543F" w:rsidP="00F1543F">
      <w:pPr>
        <w:pStyle w:val="a4"/>
        <w:spacing w:line="360" w:lineRule="auto"/>
        <w:ind w:firstLine="482"/>
        <w:rPr>
          <w:sz w:val="24"/>
          <w:szCs w:val="24"/>
        </w:rPr>
      </w:pPr>
      <w:r w:rsidRPr="00F1543F">
        <w:rPr>
          <w:b/>
          <w:bCs/>
          <w:sz w:val="24"/>
          <w:szCs w:val="24"/>
        </w:rPr>
        <w:t>3.</w:t>
      </w:r>
      <w:r w:rsidRPr="00F1543F">
        <w:rPr>
          <w:b/>
          <w:bCs/>
          <w:sz w:val="24"/>
          <w:szCs w:val="24"/>
        </w:rPr>
        <w:t>政策要向基层倾斜</w:t>
      </w:r>
    </w:p>
    <w:p w:rsidR="00F1543F" w:rsidRPr="00F1543F" w:rsidRDefault="00F1543F" w:rsidP="00F1543F">
      <w:pPr>
        <w:pStyle w:val="a4"/>
        <w:spacing w:line="360" w:lineRule="auto"/>
        <w:ind w:firstLine="480"/>
        <w:rPr>
          <w:sz w:val="24"/>
          <w:szCs w:val="24"/>
        </w:rPr>
      </w:pPr>
      <w:r w:rsidRPr="00F1543F">
        <w:rPr>
          <w:sz w:val="24"/>
          <w:szCs w:val="24"/>
        </w:rPr>
        <w:t>要向基层倾斜，对在艰苦偏远地区和基层一线工作的专业技术人才、急需紧缺的特殊人才等，要有一些特殊政策。</w:t>
      </w:r>
    </w:p>
    <w:p w:rsidR="00F1543F" w:rsidRPr="00F1543F" w:rsidRDefault="00F1543F" w:rsidP="00F1543F">
      <w:pPr>
        <w:pStyle w:val="a4"/>
        <w:spacing w:line="360" w:lineRule="auto"/>
        <w:ind w:firstLine="482"/>
        <w:rPr>
          <w:sz w:val="24"/>
          <w:szCs w:val="24"/>
        </w:rPr>
      </w:pPr>
      <w:r w:rsidRPr="00F1543F">
        <w:rPr>
          <w:b/>
          <w:bCs/>
          <w:sz w:val="24"/>
          <w:szCs w:val="24"/>
        </w:rPr>
        <w:t>职称制度改革的具体措施</w:t>
      </w:r>
    </w:p>
    <w:p w:rsidR="00F1543F" w:rsidRPr="00F1543F" w:rsidRDefault="00F1543F" w:rsidP="00F1543F">
      <w:pPr>
        <w:pStyle w:val="a4"/>
        <w:spacing w:line="360" w:lineRule="auto"/>
        <w:ind w:firstLine="480"/>
        <w:rPr>
          <w:sz w:val="24"/>
          <w:szCs w:val="24"/>
        </w:rPr>
      </w:pPr>
      <w:r w:rsidRPr="00F1543F">
        <w:rPr>
          <w:sz w:val="24"/>
          <w:szCs w:val="24"/>
        </w:rPr>
        <w:t>今年</w:t>
      </w:r>
      <w:r w:rsidRPr="00F1543F">
        <w:rPr>
          <w:sz w:val="24"/>
          <w:szCs w:val="24"/>
        </w:rPr>
        <w:t xml:space="preserve"> 3 </w:t>
      </w:r>
      <w:r w:rsidRPr="00F1543F">
        <w:rPr>
          <w:sz w:val="24"/>
          <w:szCs w:val="24"/>
        </w:rPr>
        <w:t>月，中共中央印发了《关于深化人才发展体制机制改革的意见》（以下简称《意见》），并发出通知，要求各地区各部门结合实际认真贯彻落实。《意见》明确了职称制度改革的具体措施：</w:t>
      </w:r>
    </w:p>
    <w:p w:rsidR="00F1543F" w:rsidRPr="00F1543F" w:rsidRDefault="00F1543F" w:rsidP="00F1543F">
      <w:pPr>
        <w:pStyle w:val="a4"/>
        <w:spacing w:line="360" w:lineRule="auto"/>
        <w:ind w:firstLine="482"/>
        <w:rPr>
          <w:sz w:val="24"/>
          <w:szCs w:val="24"/>
        </w:rPr>
      </w:pPr>
      <w:r w:rsidRPr="00F1543F">
        <w:rPr>
          <w:b/>
          <w:bCs/>
          <w:sz w:val="24"/>
          <w:szCs w:val="24"/>
        </w:rPr>
        <w:t>用人主体发挥主导作用</w:t>
      </w:r>
    </w:p>
    <w:p w:rsidR="00F1543F" w:rsidRPr="00F1543F" w:rsidRDefault="00F1543F" w:rsidP="00F1543F">
      <w:pPr>
        <w:pStyle w:val="a4"/>
        <w:spacing w:line="360" w:lineRule="auto"/>
        <w:ind w:firstLine="480"/>
        <w:rPr>
          <w:sz w:val="24"/>
          <w:szCs w:val="24"/>
        </w:rPr>
      </w:pPr>
      <w:r w:rsidRPr="00F1543F">
        <w:rPr>
          <w:sz w:val="24"/>
          <w:szCs w:val="24"/>
        </w:rPr>
        <w:t>突出用人主体在职称评审中的主导作用，合理界定和下放职称评审权限，推动高校、科研院所和国有企业自主评审。</w:t>
      </w:r>
    </w:p>
    <w:p w:rsidR="00F1543F" w:rsidRPr="00F1543F" w:rsidRDefault="00F1543F" w:rsidP="00F1543F">
      <w:pPr>
        <w:pStyle w:val="a4"/>
        <w:spacing w:line="360" w:lineRule="auto"/>
        <w:ind w:firstLine="482"/>
        <w:rPr>
          <w:sz w:val="24"/>
          <w:szCs w:val="24"/>
        </w:rPr>
      </w:pPr>
      <w:r w:rsidRPr="00F1543F">
        <w:rPr>
          <w:b/>
          <w:bCs/>
          <w:sz w:val="24"/>
          <w:szCs w:val="24"/>
        </w:rPr>
        <w:t>放松外语和计算机要求</w:t>
      </w:r>
    </w:p>
    <w:p w:rsidR="00F1543F" w:rsidRPr="00F1543F" w:rsidRDefault="00F1543F" w:rsidP="00F1543F">
      <w:pPr>
        <w:pStyle w:val="a4"/>
        <w:spacing w:line="360" w:lineRule="auto"/>
        <w:ind w:firstLine="480"/>
        <w:rPr>
          <w:sz w:val="24"/>
          <w:szCs w:val="24"/>
        </w:rPr>
      </w:pPr>
      <w:r w:rsidRPr="00F1543F">
        <w:rPr>
          <w:sz w:val="24"/>
          <w:szCs w:val="24"/>
        </w:rPr>
        <w:t>对职称外语和计算机应用能力考试不作统一要求。</w:t>
      </w:r>
    </w:p>
    <w:p w:rsidR="00F1543F" w:rsidRPr="00F1543F" w:rsidRDefault="00F1543F" w:rsidP="00F1543F">
      <w:pPr>
        <w:pStyle w:val="a4"/>
        <w:spacing w:line="360" w:lineRule="auto"/>
        <w:ind w:firstLine="482"/>
        <w:rPr>
          <w:sz w:val="24"/>
          <w:szCs w:val="24"/>
        </w:rPr>
      </w:pPr>
      <w:r w:rsidRPr="00F1543F">
        <w:rPr>
          <w:b/>
          <w:bCs/>
          <w:sz w:val="24"/>
          <w:szCs w:val="24"/>
        </w:rPr>
        <w:t>探索特殊人才直聘</w:t>
      </w:r>
    </w:p>
    <w:p w:rsidR="00F1543F" w:rsidRPr="00F1543F" w:rsidRDefault="00F1543F" w:rsidP="00F1543F">
      <w:pPr>
        <w:pStyle w:val="a4"/>
        <w:spacing w:line="360" w:lineRule="auto"/>
        <w:ind w:firstLine="480"/>
        <w:rPr>
          <w:sz w:val="24"/>
          <w:szCs w:val="24"/>
        </w:rPr>
      </w:pPr>
      <w:r w:rsidRPr="00F1543F">
        <w:rPr>
          <w:sz w:val="24"/>
          <w:szCs w:val="24"/>
        </w:rPr>
        <w:t>探索高层次人才、急需紧缺人才</w:t>
      </w:r>
      <w:proofErr w:type="gramStart"/>
      <w:r w:rsidRPr="00F1543F">
        <w:rPr>
          <w:sz w:val="24"/>
          <w:szCs w:val="24"/>
        </w:rPr>
        <w:t>职称直聘办法</w:t>
      </w:r>
      <w:proofErr w:type="gramEnd"/>
      <w:r w:rsidRPr="00F1543F">
        <w:rPr>
          <w:sz w:val="24"/>
          <w:szCs w:val="24"/>
        </w:rPr>
        <w:t>。</w:t>
      </w:r>
    </w:p>
    <w:p w:rsidR="00F1543F" w:rsidRPr="00F1543F" w:rsidRDefault="00F1543F" w:rsidP="00F1543F">
      <w:pPr>
        <w:pStyle w:val="a4"/>
        <w:spacing w:line="360" w:lineRule="auto"/>
        <w:ind w:firstLine="482"/>
        <w:rPr>
          <w:sz w:val="24"/>
          <w:szCs w:val="24"/>
        </w:rPr>
      </w:pPr>
      <w:r w:rsidRPr="00F1543F">
        <w:rPr>
          <w:b/>
          <w:bCs/>
          <w:sz w:val="24"/>
          <w:szCs w:val="24"/>
        </w:rPr>
        <w:lastRenderedPageBreak/>
        <w:t>畅通非</w:t>
      </w:r>
      <w:proofErr w:type="gramStart"/>
      <w:r w:rsidRPr="00F1543F">
        <w:rPr>
          <w:b/>
          <w:bCs/>
          <w:sz w:val="24"/>
          <w:szCs w:val="24"/>
        </w:rPr>
        <w:t>公单位</w:t>
      </w:r>
      <w:proofErr w:type="gramEnd"/>
      <w:r w:rsidRPr="00F1543F">
        <w:rPr>
          <w:b/>
          <w:bCs/>
          <w:sz w:val="24"/>
          <w:szCs w:val="24"/>
        </w:rPr>
        <w:t>评审渠道</w:t>
      </w:r>
    </w:p>
    <w:p w:rsidR="00F1543F" w:rsidRPr="00F1543F" w:rsidRDefault="00F1543F" w:rsidP="00F1543F">
      <w:pPr>
        <w:pStyle w:val="a4"/>
        <w:spacing w:line="360" w:lineRule="auto"/>
        <w:ind w:firstLine="480"/>
        <w:rPr>
          <w:sz w:val="24"/>
          <w:szCs w:val="24"/>
        </w:rPr>
      </w:pPr>
      <w:r w:rsidRPr="00F1543F">
        <w:rPr>
          <w:sz w:val="24"/>
          <w:szCs w:val="24"/>
        </w:rPr>
        <w:t>畅通非公有制经济组织和社会组织人才申报参加职称评审渠道。</w:t>
      </w:r>
      <w:r w:rsidRPr="00F1543F">
        <w:rPr>
          <w:sz w:val="24"/>
          <w:szCs w:val="24"/>
        </w:rPr>
        <w:br/>
      </w:r>
    </w:p>
    <w:p w:rsidR="00F1543F" w:rsidRPr="00F1543F" w:rsidRDefault="00F1543F" w:rsidP="00F1543F">
      <w:pPr>
        <w:pStyle w:val="a4"/>
        <w:spacing w:line="360" w:lineRule="auto"/>
        <w:ind w:firstLine="482"/>
        <w:rPr>
          <w:sz w:val="24"/>
          <w:szCs w:val="24"/>
        </w:rPr>
      </w:pPr>
      <w:r w:rsidRPr="00F1543F">
        <w:rPr>
          <w:b/>
          <w:bCs/>
          <w:sz w:val="24"/>
          <w:szCs w:val="24"/>
        </w:rPr>
        <w:t>职称之路：</w:t>
      </w:r>
    </w:p>
    <w:p w:rsidR="00F1543F" w:rsidRPr="00F1543F" w:rsidRDefault="00F1543F" w:rsidP="00F1543F">
      <w:pPr>
        <w:pStyle w:val="a4"/>
        <w:spacing w:line="360" w:lineRule="auto"/>
        <w:ind w:firstLine="482"/>
        <w:rPr>
          <w:sz w:val="24"/>
          <w:szCs w:val="24"/>
        </w:rPr>
      </w:pPr>
      <w:r w:rsidRPr="00F1543F">
        <w:rPr>
          <w:b/>
          <w:bCs/>
          <w:sz w:val="24"/>
          <w:szCs w:val="24"/>
        </w:rPr>
        <w:t>从初级到高级，需要多少年？</w:t>
      </w:r>
    </w:p>
    <w:p w:rsidR="00F1543F" w:rsidRPr="00F1543F" w:rsidRDefault="00F1543F" w:rsidP="00F1543F">
      <w:pPr>
        <w:pStyle w:val="a4"/>
        <w:spacing w:line="360" w:lineRule="auto"/>
        <w:ind w:firstLine="480"/>
        <w:rPr>
          <w:sz w:val="24"/>
          <w:szCs w:val="24"/>
        </w:rPr>
      </w:pPr>
      <w:r w:rsidRPr="00F1543F">
        <w:rPr>
          <w:sz w:val="24"/>
          <w:szCs w:val="24"/>
        </w:rPr>
        <w:t>职称，是专业技术人员专业技术水平、能力以及成就的等级称号。相关专家表示，职称评审工作的重要作用之一，是激励专业技术人员在岗位上不断提升自己的能力和水平，促进各行业的专业技术水平有所提高。另一方面，通过不同层级的职称评审，各单位在选人用人方面也有了参考。</w:t>
      </w:r>
    </w:p>
    <w:p w:rsidR="00F1543F" w:rsidRPr="00F1543F" w:rsidRDefault="00F1543F" w:rsidP="00F1543F">
      <w:pPr>
        <w:pStyle w:val="a4"/>
        <w:spacing w:line="360" w:lineRule="auto"/>
        <w:ind w:firstLine="480"/>
        <w:rPr>
          <w:sz w:val="24"/>
          <w:szCs w:val="24"/>
        </w:rPr>
      </w:pPr>
      <w:r w:rsidRPr="00F1543F">
        <w:rPr>
          <w:sz w:val="24"/>
          <w:szCs w:val="24"/>
        </w:rPr>
        <w:t>目前我国职称从评定方式来分，可以分三类。第一类是考试类的，第二类是考评结合的，第三类就是评审类的。列入评审类的职称共分</w:t>
      </w:r>
      <w:r w:rsidRPr="00F1543F">
        <w:rPr>
          <w:sz w:val="24"/>
          <w:szCs w:val="24"/>
        </w:rPr>
        <w:t>29</w:t>
      </w:r>
      <w:r w:rsidRPr="00F1543F">
        <w:rPr>
          <w:sz w:val="24"/>
          <w:szCs w:val="24"/>
        </w:rPr>
        <w:t>个大的系列，几乎覆盖了各行各业。</w:t>
      </w:r>
    </w:p>
    <w:p w:rsidR="00F1543F" w:rsidRPr="00F1543F" w:rsidRDefault="00F1543F" w:rsidP="00F1543F">
      <w:pPr>
        <w:pStyle w:val="a4"/>
        <w:spacing w:line="360" w:lineRule="auto"/>
        <w:ind w:firstLine="480"/>
        <w:rPr>
          <w:sz w:val="24"/>
          <w:szCs w:val="24"/>
        </w:rPr>
      </w:pPr>
      <w:r w:rsidRPr="00F1543F">
        <w:rPr>
          <w:sz w:val="24"/>
          <w:szCs w:val="24"/>
        </w:rPr>
        <w:t>一位专业技术人员，从初级职称到正高级职称，大约需要多少年的时间？</w:t>
      </w:r>
    </w:p>
    <w:p w:rsidR="00F1543F" w:rsidRPr="00F1543F" w:rsidRDefault="00F1543F" w:rsidP="00F1543F">
      <w:pPr>
        <w:pStyle w:val="a4"/>
        <w:spacing w:line="360" w:lineRule="auto"/>
        <w:ind w:firstLine="480"/>
        <w:rPr>
          <w:sz w:val="24"/>
          <w:szCs w:val="24"/>
        </w:rPr>
      </w:pPr>
      <w:r w:rsidRPr="00F1543F">
        <w:rPr>
          <w:sz w:val="24"/>
          <w:szCs w:val="24"/>
        </w:rPr>
        <w:t>“</w:t>
      </w:r>
      <w:r w:rsidRPr="00F1543F">
        <w:rPr>
          <w:sz w:val="24"/>
          <w:szCs w:val="24"/>
        </w:rPr>
        <w:t>不同学历，不同专业，每晋升一级要求间隔的时间是不同的。</w:t>
      </w:r>
      <w:r w:rsidRPr="00F1543F">
        <w:rPr>
          <w:sz w:val="24"/>
          <w:szCs w:val="24"/>
        </w:rPr>
        <w:t>”</w:t>
      </w:r>
      <w:r w:rsidRPr="00F1543F">
        <w:rPr>
          <w:sz w:val="24"/>
          <w:szCs w:val="24"/>
        </w:rPr>
        <w:t>专家介绍，一般情况下，本科学历从初级到中级，需要</w:t>
      </w:r>
      <w:r w:rsidRPr="00F1543F">
        <w:rPr>
          <w:sz w:val="24"/>
          <w:szCs w:val="24"/>
        </w:rPr>
        <w:t>5</w:t>
      </w:r>
      <w:r w:rsidRPr="00F1543F">
        <w:rPr>
          <w:sz w:val="24"/>
          <w:szCs w:val="24"/>
        </w:rPr>
        <w:t>年，中级到副高，需要</w:t>
      </w:r>
      <w:r w:rsidRPr="00F1543F">
        <w:rPr>
          <w:sz w:val="24"/>
          <w:szCs w:val="24"/>
        </w:rPr>
        <w:t>5</w:t>
      </w:r>
      <w:r w:rsidRPr="00F1543F">
        <w:rPr>
          <w:sz w:val="24"/>
          <w:szCs w:val="24"/>
        </w:rPr>
        <w:t>年，副高到正高，需要</w:t>
      </w:r>
      <w:r w:rsidRPr="00F1543F">
        <w:rPr>
          <w:sz w:val="24"/>
          <w:szCs w:val="24"/>
        </w:rPr>
        <w:t>5</w:t>
      </w:r>
      <w:r w:rsidRPr="00F1543F">
        <w:rPr>
          <w:sz w:val="24"/>
          <w:szCs w:val="24"/>
        </w:rPr>
        <w:t>年。</w:t>
      </w:r>
      <w:r w:rsidRPr="00F1543F">
        <w:rPr>
          <w:sz w:val="24"/>
          <w:szCs w:val="24"/>
        </w:rPr>
        <w:t>“</w:t>
      </w:r>
      <w:r w:rsidRPr="00F1543F">
        <w:rPr>
          <w:sz w:val="24"/>
          <w:szCs w:val="24"/>
        </w:rPr>
        <w:t>如果顺利的话，从初级到高级，大约需要</w:t>
      </w:r>
      <w:r w:rsidRPr="00F1543F">
        <w:rPr>
          <w:sz w:val="24"/>
          <w:szCs w:val="24"/>
        </w:rPr>
        <w:t>15</w:t>
      </w:r>
      <w:r w:rsidRPr="00F1543F">
        <w:rPr>
          <w:sz w:val="24"/>
          <w:szCs w:val="24"/>
        </w:rPr>
        <w:t>年的时间。</w:t>
      </w:r>
      <w:r w:rsidRPr="00F1543F">
        <w:rPr>
          <w:sz w:val="24"/>
          <w:szCs w:val="24"/>
        </w:rPr>
        <w:t>”</w:t>
      </w:r>
      <w:r w:rsidRPr="00F1543F">
        <w:rPr>
          <w:sz w:val="24"/>
          <w:szCs w:val="24"/>
        </w:rPr>
        <w:t>不过，也有破格评审的特例。</w:t>
      </w:r>
    </w:p>
    <w:p w:rsidR="00F1543F" w:rsidRPr="00F1543F" w:rsidRDefault="00F1543F" w:rsidP="00F1543F">
      <w:pPr>
        <w:pStyle w:val="a4"/>
        <w:spacing w:line="360" w:lineRule="auto"/>
        <w:ind w:firstLine="480"/>
        <w:rPr>
          <w:sz w:val="24"/>
          <w:szCs w:val="24"/>
        </w:rPr>
      </w:pPr>
      <w:r w:rsidRPr="00F1543F">
        <w:rPr>
          <w:sz w:val="24"/>
          <w:szCs w:val="24"/>
        </w:rPr>
        <w:t>在一些单位，尤其是财政拨款的事业单位，职称与工资待遇直接挂钩。职称的级别越高，在国家一些资助培养项目的取得上就越有优势。比如，国家和省里常有一些人才项目，取得这些项目的项目带头人和项目负责人，都要在职称上达到一定水平才行。</w:t>
      </w:r>
    </w:p>
    <w:p w:rsidR="00F1543F" w:rsidRPr="00F1543F" w:rsidRDefault="00F1543F" w:rsidP="00F1543F">
      <w:pPr>
        <w:pStyle w:val="a4"/>
        <w:spacing w:line="360" w:lineRule="auto"/>
        <w:ind w:firstLine="480"/>
        <w:rPr>
          <w:sz w:val="24"/>
          <w:szCs w:val="24"/>
        </w:rPr>
      </w:pPr>
      <w:r w:rsidRPr="00F1543F">
        <w:rPr>
          <w:sz w:val="24"/>
          <w:szCs w:val="24"/>
        </w:rPr>
        <w:t>另外，这种</w:t>
      </w:r>
      <w:r w:rsidRPr="00F1543F">
        <w:rPr>
          <w:sz w:val="24"/>
          <w:szCs w:val="24"/>
        </w:rPr>
        <w:t>“</w:t>
      </w:r>
      <w:r w:rsidRPr="00F1543F">
        <w:rPr>
          <w:sz w:val="24"/>
          <w:szCs w:val="24"/>
        </w:rPr>
        <w:t>优待</w:t>
      </w:r>
      <w:r w:rsidRPr="00F1543F">
        <w:rPr>
          <w:sz w:val="24"/>
          <w:szCs w:val="24"/>
        </w:rPr>
        <w:t>”</w:t>
      </w:r>
      <w:r w:rsidRPr="00F1543F">
        <w:rPr>
          <w:sz w:val="24"/>
          <w:szCs w:val="24"/>
        </w:rPr>
        <w:t>也体现在一些公派留学和高层次人才的继续教育上。还有人才的选拔方面，对职称也有要求，比如省级人才荣誉，如省级拔尖人才、省级专家，职称都得在副高以上。国家的一些荣誉，</w:t>
      </w:r>
      <w:proofErr w:type="gramStart"/>
      <w:r w:rsidRPr="00F1543F">
        <w:rPr>
          <w:sz w:val="24"/>
          <w:szCs w:val="24"/>
        </w:rPr>
        <w:t>如享受</w:t>
      </w:r>
      <w:proofErr w:type="gramEnd"/>
      <w:r w:rsidRPr="00F1543F">
        <w:rPr>
          <w:sz w:val="24"/>
          <w:szCs w:val="24"/>
        </w:rPr>
        <w:t>国务院特殊津贴人员、特殊计划人才，基本上要达到正高级职称。</w:t>
      </w:r>
    </w:p>
    <w:p w:rsidR="00F1543F" w:rsidRPr="00F1543F" w:rsidRDefault="00F1543F" w:rsidP="00F1543F">
      <w:pPr>
        <w:pStyle w:val="a4"/>
        <w:spacing w:line="360" w:lineRule="auto"/>
        <w:ind w:firstLine="480"/>
        <w:rPr>
          <w:sz w:val="24"/>
          <w:szCs w:val="24"/>
        </w:rPr>
      </w:pPr>
      <w:r w:rsidRPr="00F1543F">
        <w:rPr>
          <w:noProof/>
          <w:sz w:val="24"/>
          <w:szCs w:val="24"/>
        </w:rPr>
        <mc:AlternateContent>
          <mc:Choice Requires="wps">
            <w:drawing>
              <wp:inline distT="0" distB="0" distL="0" distR="0" wp14:anchorId="5FA33617" wp14:editId="135F04A6">
                <wp:extent cx="304800" cy="304800"/>
                <wp:effectExtent l="0" t="0" r="0" b="0"/>
                <wp:docPr id="3" name="AutoShape 5" descr="http://mmbiz.qpic.cn/mmbiz_jpg/VrdLpWmC1YEsIJEAZI3KkvWxh8KWLF7fR0J36R8iaeoXnnSrLjByRpoj08D7buzoiakAcichibzRFIajD6zv5yiahTw/640?wx_fmt=jpe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说明: http://mmbiz.qpic.cn/mmbiz_jpg/VrdLpWmC1YEsIJEAZI3KkvWxh8KWLF7fR0J36R8iaeoXnnSrLjByRpoj08D7buzoiakAcichibzRFIajD6zv5yiahTw/640?wx_fmt=jpeg&amp;tp=webp&amp;wxfrom=5&amp;wx_lazy=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gOTAMAAHEGAAAOAAAAZHJzL2Uyb0RvYy54bWysVU2T4jYQvacq/0GlQ25gGwwYMp4pBuPU&#10;7LIfNbPJbHKZEraMxdiSVhIYSOW/b0sGlpnNaRMfXGq1/Pp191P76mZXV2hLlWaCxzjo+hhRnomc&#10;8VWMf/+UdiKMtCE8J5XgNMZ7qvHN9c8/XTVyQnuiFFVOFQIQrieNjHFpjJx4ns5KWhPdFZJycBZC&#10;1cSAqVZerkgD6HXl9Xx/6DVC5VKJjGoNu0nrxNcOvyhoZj4UhaYGVTEGbsa9lXsv7du7viKTlSKy&#10;ZNmRBvkBFjVhHIKeoRJiCNoo9h1UzTIltChMNxO1J4qCZdTlANkE/qtsHkoiqcsFiqPluUz6/4PN&#10;3m8/KsTyGPcx4qSGFk03RrjIaIBRTnUG5Tq2pa6X7ND9IlnWzbjnrKe1XHl/qHwhH+tZ8Odc372Z&#10;T/+667993j7uyujt4yIdFff+m/7wPmKEis+cP6jF+nZ/L8Xaj5LRcnMQjDxPM5aVbHm4T+/IOhke&#10;toM9I+WnxhuG/k2zeypqE68lXf1CavmrkXFDl9Ktm12hRB0PjsZTRQ77OLCNbaSeQH4P8qOyrdFy&#10;IbJnjbiYlYSv6FRLkAeIFhI/bSklmpKSHCrsILwXGNbQgIaWzTuRQ6kIlMq1HTjUNgY0FO2cuvZn&#10;ddGdQRls9v0w8kGDGbiOayDpkcnpY6m0+Y2KGtlFjBWwc+Bku9CmPXo6YmNxkbKqcgKu+IsNwGx3&#10;IDR8an2WhNPj32N/PI/mUdgJe8N5J/STpDNNZ2FnmAajQdJPZrMk+MfGDcJJyfKcchvmdDeC8CyG&#10;0x39V0kfb2mr6vPt0KJiuYWzlLRaLWeVQlsCdzN1j+0akL845r2k4dyQy6uUgl7o3/bGnXQYjTph&#10;Gg4645EfdfxgfDse+uE4TNKXKS0Yp/89JdTEeDzoDVyXLki/ys13z/e5kUnNDEy/itUxBmnA084j&#10;q8A5z11rDWFVu74ohaX/rRRQsVOjnV6tRFv1L0W+B7kqAXIC5cGchkUp1AGjBmZejPWXDVEUo+qO&#10;g+THQRjaIemMcDDqgaEuPctLD+EZQMXYYNQuZ6YdrBup2KqESIErDBd2ohTMSdheoZYV8LcGzDWX&#10;yXEG28F5abtT3/4U118B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dfzoDkwDAABxBgAADgAAAAAAAAAAAAAAAAAuAgAAZHJzL2Uy&#10;b0RvYy54bWxQSwECLQAUAAYACAAAACEATKDpLNgAAAADAQAADwAAAAAAAAAAAAAAAACmBQAAZHJz&#10;L2Rvd25yZXYueG1sUEsFBgAAAAAEAAQA8wAAAKsGAAAAAA==&#10;" filled="f" stroked="f">
                <o:lock v:ext="edit" aspectratio="t"/>
                <w10:anchorlock/>
              </v:rect>
            </w:pict>
          </mc:Fallback>
        </mc:AlternateContent>
      </w:r>
      <w:r w:rsidRPr="00F1543F">
        <w:rPr>
          <w:sz w:val="24"/>
          <w:szCs w:val="24"/>
        </w:rPr>
        <mc:AlternateContent>
          <mc:Choice Requires="wps">
            <w:drawing>
              <wp:inline distT="0" distB="0" distL="0" distR="0" wp14:anchorId="3F42042F" wp14:editId="62A75B89">
                <wp:extent cx="304800" cy="304800"/>
                <wp:effectExtent l="0" t="0" r="0" b="0"/>
                <wp:docPr id="2" name="矩形 2" descr="http://mmbiz.qpic.cn/mmbiz_jpg/VrdLpWmC1YEsIJEAZI3KkvWxh8KWLF7fR0J36R8iaeoXnnSrLjByRpoj08D7buzoiakAcichibzRFIajD6zv5yiahTw/640?wx_fmt=jpe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 o:spid="_x0000_s1026" alt="说明: http://mmbiz.qpic.cn/mmbiz_jpg/VrdLpWmC1YEsIJEAZI3KkvWxh8KWLF7fR0J36R8iaeoXnnSrLjByRpoj08D7buzoiakAcichibzRFIajD6zv5yiahTw/640?wx_fmt=jpeg&amp;tp=webp&amp;wxfrom=5&amp;wx_lazy=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l/oWQMAAG4GAAAOAAAAZHJzL2Uyb0RvYy54bWysVcFu4zYQvRfoPxA89GZLcmRbdqMEjmUV&#10;2XXbRbK72fYS0BJl0ZFILklbtot+S4He+hH9nKK/sUPK9jrZntryQHA41MybmTejy+ttXaENVZoJ&#10;HuOg62NEeSZyxpcxfvc27UQYaUN4TirBaYx3VOPrq6+/umzkmPZEKaqcKgRGuB43MsalMXLseTor&#10;aU10V0jKQVkIVRMDolp6uSINWK8rr+f7A68RKpdKZFRruE1aJb5y9ouCZubHotDUoCrGgM24Xbl9&#10;YXfv6pKMl4rIkmUHGORfoKgJ4+D0ZCohhqC1Yl+YqlmmhBaF6Wai9kRRsIy6GCCawH8RzX1JJHWx&#10;QHK0PKVJ/39msx82bxRieYx7GHFSQ4n+/u2Pv/78HYGcU51Brg41qesF23c/SpZ1M+456XEll957&#10;lc/lQz0Nfprp21ezyc+3F6+fNg/bMnr9ME+HxZ3/6mJwFzFCxQfO79V8dbO7k2LlR8lwsd4LRp4m&#10;GctKttjfpbdklQz2m/6OkfJt4w1C/7rZPha1iVeSLr8htfzWyLihC+nOzbZQoo77B+GxIvtdHNiq&#10;NlKPIbh7+UbZumg5F9mTRlxMS8KXdKIlcAMYC1Efr5QSTUlJDul1JrxnNqygwRpaNN+LHPJE1ka4&#10;mgOG2vqAaqKto9buRC26NSiDyws/jHwgYAaqwxlAemR8/Fgqbb6jokb2EGMF6Jxxsplr0z49PrG+&#10;uEhZVTn2VvzZBdhsb8A1fGp1FoQj4y8jfzSLZlHYCXuDWSf0k6QzSadhZ5AGw35ykUynSfCr9RuE&#10;45LlOeXWzbExgvBEhmOD/iOfDy3aUvrUGlpULLfmLCStlotppdCGQGOmbtmqAfizZ95zGE4NsbwI&#10;KeiF/k1v1EkH0bATpmG/Mxr6UccPRjejgR+OwiR9HtKccfrfQ0JNjEf9Xt9V6Qz0i9h8t76MjYxr&#10;ZmD0VayOMVADVjuMLANnPHelNYRV7fksFRb+51RAxo6Fdny1FG3ZvxD5DuiqBNAJmAdDGg6lUHuM&#10;Ghh4MdYf10RRjKpbDpQfBWFoJ6QTwv6wB4I61yzONYRnYCrGBqP2ODXtVF1LxZYleApcYriYQJsU&#10;zFHYtlCLCvBbAYaai+QwgO3UPJfdq8+/iatPAA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FZyX+hZAwAAbgYAAA4AAAAAAAAAAAAA&#10;AAAALgIAAGRycy9lMm9Eb2MueG1sUEsBAi0AFAAGAAgAAAAhAEyg6SzYAAAAAwEAAA8AAAAAAAAA&#10;AAAAAAAAswUAAGRycy9kb3ducmV2LnhtbFBLBQYAAAAABAAEAPMAAAC4BgAAAAA=&#10;" filled="f" stroked="f">
                <o:lock v:ext="edit" aspectratio="t"/>
                <w10:anchorlock/>
              </v:rect>
            </w:pict>
          </mc:Fallback>
        </mc:AlternateContent>
      </w:r>
    </w:p>
    <w:p w:rsidR="00F1543F" w:rsidRPr="00F1543F" w:rsidRDefault="00F1543F" w:rsidP="00F1543F">
      <w:pPr>
        <w:pStyle w:val="a4"/>
        <w:spacing w:line="360" w:lineRule="auto"/>
        <w:ind w:firstLine="482"/>
        <w:rPr>
          <w:sz w:val="24"/>
          <w:szCs w:val="24"/>
        </w:rPr>
      </w:pPr>
      <w:r w:rsidRPr="00F1543F">
        <w:rPr>
          <w:b/>
          <w:bCs/>
          <w:sz w:val="24"/>
          <w:szCs w:val="24"/>
        </w:rPr>
        <w:t>教师职称评定材料准备</w:t>
      </w:r>
    </w:p>
    <w:p w:rsidR="00F1543F" w:rsidRPr="00F1543F" w:rsidRDefault="00F1543F" w:rsidP="00F1543F">
      <w:pPr>
        <w:pStyle w:val="a4"/>
        <w:spacing w:line="360" w:lineRule="auto"/>
        <w:ind w:firstLine="480"/>
        <w:rPr>
          <w:sz w:val="24"/>
          <w:szCs w:val="24"/>
        </w:rPr>
      </w:pPr>
      <w:r w:rsidRPr="00F1543F">
        <w:rPr>
          <w:sz w:val="24"/>
          <w:szCs w:val="24"/>
        </w:rPr>
        <w:t>你是不是正在为教师职称评审时准备材料而头痛呢？但因为所提交的材料是衡量你能否晋级的重要依据，所以一定要高度重视、细心准备哦！据评委们说，</w:t>
      </w:r>
      <w:r w:rsidRPr="00F1543F">
        <w:rPr>
          <w:sz w:val="24"/>
          <w:szCs w:val="24"/>
        </w:rPr>
        <w:lastRenderedPageBreak/>
        <w:t>往年一些老师提交的材料存在着不少问题，很大程度上会影响到职称的评审。应该如何整理职称申报材料呢？教育小新在这里为大家支招！</w:t>
      </w:r>
    </w:p>
    <w:p w:rsidR="00F1543F" w:rsidRPr="00F1543F" w:rsidRDefault="00F1543F" w:rsidP="00F1543F">
      <w:pPr>
        <w:pStyle w:val="a4"/>
        <w:spacing w:line="360" w:lineRule="auto"/>
        <w:ind w:firstLine="482"/>
        <w:rPr>
          <w:sz w:val="24"/>
          <w:szCs w:val="24"/>
        </w:rPr>
      </w:pPr>
      <w:r w:rsidRPr="00F1543F">
        <w:rPr>
          <w:b/>
          <w:bCs/>
          <w:sz w:val="24"/>
          <w:szCs w:val="24"/>
        </w:rPr>
        <w:t>对填报与整理材料的建议</w:t>
      </w:r>
    </w:p>
    <w:p w:rsidR="00F1543F" w:rsidRPr="00F1543F" w:rsidRDefault="00F1543F" w:rsidP="00F1543F">
      <w:pPr>
        <w:pStyle w:val="a4"/>
        <w:spacing w:line="360" w:lineRule="auto"/>
        <w:ind w:firstLine="482"/>
        <w:rPr>
          <w:sz w:val="24"/>
          <w:szCs w:val="24"/>
        </w:rPr>
      </w:pPr>
      <w:r w:rsidRPr="00F1543F">
        <w:rPr>
          <w:b/>
          <w:bCs/>
          <w:sz w:val="24"/>
          <w:szCs w:val="24"/>
        </w:rPr>
        <w:t>有的放矢、突出重点</w:t>
      </w:r>
      <w:r w:rsidRPr="00F1543F">
        <w:rPr>
          <w:b/>
          <w:bCs/>
          <w:sz w:val="24"/>
          <w:szCs w:val="24"/>
        </w:rPr>
        <w:t xml:space="preserve">     </w:t>
      </w:r>
    </w:p>
    <w:p w:rsidR="00F1543F" w:rsidRPr="00F1543F" w:rsidRDefault="00F1543F" w:rsidP="00F1543F">
      <w:pPr>
        <w:pStyle w:val="a4"/>
        <w:spacing w:line="360" w:lineRule="auto"/>
        <w:ind w:firstLine="480"/>
        <w:rPr>
          <w:sz w:val="24"/>
          <w:szCs w:val="24"/>
        </w:rPr>
      </w:pPr>
      <w:r w:rsidRPr="00F1543F">
        <w:rPr>
          <w:sz w:val="24"/>
          <w:szCs w:val="24"/>
        </w:rPr>
        <w:t>材料的填写一定要实事求是，且要依照职称评定的要求及自己在教育教学方面的工作情况有目的、有重点地填写与整理。教师特别要注意</w:t>
      </w:r>
      <w:r w:rsidRPr="00F1543F">
        <w:rPr>
          <w:sz w:val="24"/>
          <w:szCs w:val="24"/>
        </w:rPr>
        <w:t>“_____  </w:t>
      </w:r>
      <w:r w:rsidRPr="00F1543F">
        <w:rPr>
          <w:sz w:val="24"/>
          <w:szCs w:val="24"/>
        </w:rPr>
        <w:t>市晋升</w:t>
      </w:r>
      <w:r w:rsidRPr="00F1543F">
        <w:rPr>
          <w:sz w:val="24"/>
          <w:szCs w:val="24"/>
        </w:rPr>
        <w:t xml:space="preserve"> ____</w:t>
      </w:r>
      <w:r w:rsidRPr="00F1543F">
        <w:rPr>
          <w:sz w:val="24"/>
          <w:szCs w:val="24"/>
        </w:rPr>
        <w:t>专业技术资格人员一览表</w:t>
      </w:r>
      <w:r w:rsidRPr="00F1543F">
        <w:rPr>
          <w:sz w:val="24"/>
          <w:szCs w:val="24"/>
        </w:rPr>
        <w:t>”</w:t>
      </w:r>
      <w:r w:rsidRPr="00F1543F">
        <w:rPr>
          <w:sz w:val="24"/>
          <w:szCs w:val="24"/>
        </w:rPr>
        <w:t>或</w:t>
      </w:r>
      <w:r w:rsidRPr="00F1543F">
        <w:rPr>
          <w:sz w:val="24"/>
          <w:szCs w:val="24"/>
        </w:rPr>
        <w:t>“</w:t>
      </w:r>
      <w:r w:rsidRPr="00F1543F">
        <w:rPr>
          <w:sz w:val="24"/>
          <w:szCs w:val="24"/>
        </w:rPr>
        <w:t>晋升专业技术职务资格简明表</w:t>
      </w:r>
      <w:r w:rsidRPr="00F1543F">
        <w:rPr>
          <w:sz w:val="24"/>
          <w:szCs w:val="24"/>
        </w:rPr>
        <w:t>”</w:t>
      </w:r>
      <w:r w:rsidRPr="00F1543F">
        <w:rPr>
          <w:sz w:val="24"/>
          <w:szCs w:val="24"/>
        </w:rPr>
        <w:t>的填写，因为表所涵盖的内容基本可以体现出评审者的基本情况，评委们最终投票的依据主要来自于表的内容。</w:t>
      </w:r>
    </w:p>
    <w:p w:rsidR="00F1543F" w:rsidRPr="00F1543F" w:rsidRDefault="00F1543F" w:rsidP="00F1543F">
      <w:pPr>
        <w:pStyle w:val="a4"/>
        <w:spacing w:line="360" w:lineRule="auto"/>
        <w:ind w:firstLine="480"/>
        <w:rPr>
          <w:sz w:val="24"/>
          <w:szCs w:val="24"/>
        </w:rPr>
      </w:pPr>
      <w:r w:rsidRPr="00F1543F">
        <w:rPr>
          <w:sz w:val="24"/>
          <w:szCs w:val="24"/>
        </w:rPr>
        <w:t> </w:t>
      </w:r>
      <w:r w:rsidRPr="00F1543F">
        <w:rPr>
          <w:sz w:val="24"/>
          <w:szCs w:val="24"/>
        </w:rPr>
        <w:t>但从现实的情况看，老师们在填写这张表时问题较大，在</w:t>
      </w:r>
      <w:r w:rsidRPr="00F1543F">
        <w:rPr>
          <w:sz w:val="24"/>
          <w:szCs w:val="24"/>
        </w:rPr>
        <w:t>“</w:t>
      </w:r>
      <w:r w:rsidRPr="00F1543F">
        <w:rPr>
          <w:sz w:val="24"/>
          <w:szCs w:val="24"/>
        </w:rPr>
        <w:t>任现职以来主要工作成就、技术水平、业务能力</w:t>
      </w:r>
      <w:r w:rsidRPr="00F1543F">
        <w:rPr>
          <w:sz w:val="24"/>
          <w:szCs w:val="24"/>
        </w:rPr>
        <w:t>”</w:t>
      </w:r>
      <w:r w:rsidRPr="00F1543F">
        <w:rPr>
          <w:sz w:val="24"/>
          <w:szCs w:val="24"/>
        </w:rPr>
        <w:t>一栏中，有教师分类不清，用词过于</w:t>
      </w:r>
      <w:r w:rsidRPr="00F1543F">
        <w:rPr>
          <w:sz w:val="24"/>
          <w:szCs w:val="24"/>
        </w:rPr>
        <w:t>“</w:t>
      </w:r>
      <w:r w:rsidRPr="00F1543F">
        <w:rPr>
          <w:sz w:val="24"/>
          <w:szCs w:val="24"/>
        </w:rPr>
        <w:t>铺张</w:t>
      </w:r>
      <w:r w:rsidRPr="00F1543F">
        <w:rPr>
          <w:sz w:val="24"/>
          <w:szCs w:val="24"/>
        </w:rPr>
        <w:t>”</w:t>
      </w:r>
      <w:r w:rsidRPr="00F1543F">
        <w:rPr>
          <w:sz w:val="24"/>
          <w:szCs w:val="24"/>
        </w:rPr>
        <w:t>，不够实在，所含的有效信息不多。这栏的填写应简明扼要地把最能反映自己工作的成就与业绩填上去，如师德、教育教学、教研能力、专业发展、学术成就等表达清楚。</w:t>
      </w:r>
      <w:r w:rsidRPr="00F1543F">
        <w:rPr>
          <w:sz w:val="24"/>
          <w:szCs w:val="24"/>
        </w:rPr>
        <w:t>“</w:t>
      </w:r>
      <w:r w:rsidRPr="00F1543F">
        <w:rPr>
          <w:sz w:val="24"/>
          <w:szCs w:val="24"/>
        </w:rPr>
        <w:t>获奖情况</w:t>
      </w:r>
      <w:r w:rsidRPr="00F1543F">
        <w:rPr>
          <w:sz w:val="24"/>
          <w:szCs w:val="24"/>
        </w:rPr>
        <w:t>”</w:t>
      </w:r>
      <w:r w:rsidRPr="00F1543F">
        <w:rPr>
          <w:sz w:val="24"/>
          <w:szCs w:val="24"/>
        </w:rPr>
        <w:t>一栏，要填写上级主管部门授予的荣誉，自己在教育教学、科研方面获奖情况等。在</w:t>
      </w:r>
      <w:r w:rsidRPr="00F1543F">
        <w:rPr>
          <w:sz w:val="24"/>
          <w:szCs w:val="24"/>
        </w:rPr>
        <w:t>“</w:t>
      </w:r>
      <w:r w:rsidRPr="00F1543F">
        <w:rPr>
          <w:sz w:val="24"/>
          <w:szCs w:val="24"/>
        </w:rPr>
        <w:t>论文论著</w:t>
      </w:r>
      <w:r w:rsidRPr="00F1543F">
        <w:rPr>
          <w:sz w:val="24"/>
          <w:szCs w:val="24"/>
        </w:rPr>
        <w:t>”</w:t>
      </w:r>
      <w:r w:rsidRPr="00F1543F">
        <w:rPr>
          <w:sz w:val="24"/>
          <w:szCs w:val="24"/>
        </w:rPr>
        <w:t>一栏，首先要填写获得最高档次的鉴定论文两篇，再填上自己在正规杂志上发表、通过正规渠道评奖的论文。</w:t>
      </w:r>
    </w:p>
    <w:p w:rsidR="00F1543F" w:rsidRPr="00F1543F" w:rsidRDefault="00F1543F" w:rsidP="00F1543F">
      <w:pPr>
        <w:pStyle w:val="a4"/>
        <w:spacing w:line="360" w:lineRule="auto"/>
        <w:ind w:firstLine="480"/>
        <w:rPr>
          <w:sz w:val="24"/>
          <w:szCs w:val="24"/>
        </w:rPr>
      </w:pPr>
      <w:r w:rsidRPr="00F1543F">
        <w:rPr>
          <w:sz w:val="24"/>
          <w:szCs w:val="24"/>
        </w:rPr>
        <w:t>从评审的情况看，有教师填了</w:t>
      </w:r>
      <w:proofErr w:type="gramStart"/>
      <w:r w:rsidRPr="00F1543F">
        <w:rPr>
          <w:sz w:val="24"/>
          <w:szCs w:val="24"/>
        </w:rPr>
        <w:t>些不是</w:t>
      </w:r>
      <w:proofErr w:type="gramEnd"/>
      <w:r w:rsidRPr="00F1543F">
        <w:rPr>
          <w:sz w:val="24"/>
          <w:szCs w:val="24"/>
        </w:rPr>
        <w:t>正规出版的，甚至是非法出版物上发表的文章，而在教育主管部门组织的论文评比活动中获奖的论文却没有填入。</w:t>
      </w:r>
    </w:p>
    <w:p w:rsidR="00F1543F" w:rsidRPr="00F1543F" w:rsidRDefault="00F1543F" w:rsidP="00F1543F">
      <w:pPr>
        <w:pStyle w:val="a4"/>
        <w:spacing w:line="360" w:lineRule="auto"/>
        <w:ind w:firstLine="482"/>
        <w:rPr>
          <w:sz w:val="24"/>
          <w:szCs w:val="24"/>
        </w:rPr>
      </w:pPr>
      <w:r w:rsidRPr="00F1543F">
        <w:rPr>
          <w:b/>
          <w:bCs/>
          <w:sz w:val="24"/>
          <w:szCs w:val="24"/>
        </w:rPr>
        <w:t>编排有序、方便检索</w:t>
      </w:r>
      <w:r w:rsidRPr="00F1543F">
        <w:rPr>
          <w:b/>
          <w:bCs/>
          <w:sz w:val="24"/>
          <w:szCs w:val="24"/>
        </w:rPr>
        <w:t xml:space="preserve">  </w:t>
      </w:r>
      <w:r w:rsidRPr="00F1543F">
        <w:rPr>
          <w:sz w:val="24"/>
          <w:szCs w:val="24"/>
        </w:rPr>
        <w:t>    </w:t>
      </w:r>
    </w:p>
    <w:p w:rsidR="00F1543F" w:rsidRPr="00F1543F" w:rsidRDefault="00F1543F" w:rsidP="00F1543F">
      <w:pPr>
        <w:pStyle w:val="a4"/>
        <w:spacing w:line="360" w:lineRule="auto"/>
        <w:ind w:firstLine="480"/>
        <w:rPr>
          <w:sz w:val="24"/>
          <w:szCs w:val="24"/>
        </w:rPr>
      </w:pPr>
      <w:r w:rsidRPr="00F1543F">
        <w:rPr>
          <w:sz w:val="24"/>
          <w:szCs w:val="24"/>
        </w:rPr>
        <w:t>职称的评审材料（主要是附件材料）在装订时要按照一定的顺序进行编排，前面要附上目录并编上页码，建议在每份材料的右下角空白处统一写上页码。这样装订的材料清晰明了、方便检索。</w:t>
      </w:r>
    </w:p>
    <w:p w:rsidR="00F1543F" w:rsidRPr="00F1543F" w:rsidRDefault="00F1543F" w:rsidP="00F1543F">
      <w:pPr>
        <w:pStyle w:val="a4"/>
        <w:spacing w:line="360" w:lineRule="auto"/>
        <w:ind w:firstLine="480"/>
        <w:rPr>
          <w:sz w:val="24"/>
          <w:szCs w:val="24"/>
        </w:rPr>
      </w:pPr>
      <w:r w:rsidRPr="00F1543F">
        <w:rPr>
          <w:sz w:val="24"/>
          <w:szCs w:val="24"/>
        </w:rPr>
        <w:t>材料的顺序大致为：</w:t>
      </w:r>
    </w:p>
    <w:p w:rsidR="00F1543F" w:rsidRPr="00F1543F" w:rsidRDefault="00F1543F" w:rsidP="00F1543F">
      <w:pPr>
        <w:pStyle w:val="a4"/>
        <w:spacing w:line="360" w:lineRule="auto"/>
        <w:ind w:firstLine="480"/>
        <w:rPr>
          <w:sz w:val="24"/>
          <w:szCs w:val="24"/>
        </w:rPr>
      </w:pPr>
      <w:r w:rsidRPr="00F1543F">
        <w:rPr>
          <w:sz w:val="24"/>
          <w:szCs w:val="24"/>
        </w:rPr>
        <w:t>①</w:t>
      </w:r>
      <w:r w:rsidRPr="00F1543F">
        <w:rPr>
          <w:sz w:val="24"/>
          <w:szCs w:val="24"/>
        </w:rPr>
        <w:t>封面、目录；</w:t>
      </w:r>
    </w:p>
    <w:p w:rsidR="00F1543F" w:rsidRPr="00F1543F" w:rsidRDefault="00F1543F" w:rsidP="00F1543F">
      <w:pPr>
        <w:pStyle w:val="a4"/>
        <w:spacing w:line="360" w:lineRule="auto"/>
        <w:ind w:firstLine="480"/>
        <w:rPr>
          <w:sz w:val="24"/>
          <w:szCs w:val="24"/>
        </w:rPr>
      </w:pPr>
      <w:r w:rsidRPr="00F1543F">
        <w:rPr>
          <w:sz w:val="24"/>
          <w:szCs w:val="24"/>
        </w:rPr>
        <w:t>②</w:t>
      </w:r>
      <w:r w:rsidRPr="00F1543F">
        <w:rPr>
          <w:sz w:val="24"/>
          <w:szCs w:val="24"/>
        </w:rPr>
        <w:t>专业资格、学历水平、业务进修等相关证明；</w:t>
      </w:r>
    </w:p>
    <w:p w:rsidR="00F1543F" w:rsidRPr="00F1543F" w:rsidRDefault="00F1543F" w:rsidP="00F1543F">
      <w:pPr>
        <w:pStyle w:val="a4"/>
        <w:spacing w:line="360" w:lineRule="auto"/>
        <w:ind w:firstLine="480"/>
        <w:rPr>
          <w:sz w:val="24"/>
          <w:szCs w:val="24"/>
        </w:rPr>
      </w:pPr>
      <w:r w:rsidRPr="00F1543F">
        <w:rPr>
          <w:sz w:val="24"/>
          <w:szCs w:val="24"/>
        </w:rPr>
        <w:t>③</w:t>
      </w:r>
      <w:r w:rsidRPr="00F1543F">
        <w:rPr>
          <w:sz w:val="24"/>
          <w:szCs w:val="24"/>
        </w:rPr>
        <w:t>教育教学工作的相关材料；</w:t>
      </w:r>
    </w:p>
    <w:p w:rsidR="00F1543F" w:rsidRPr="00F1543F" w:rsidRDefault="00F1543F" w:rsidP="00F1543F">
      <w:pPr>
        <w:pStyle w:val="a4"/>
        <w:spacing w:line="360" w:lineRule="auto"/>
        <w:ind w:firstLine="480"/>
        <w:rPr>
          <w:sz w:val="24"/>
          <w:szCs w:val="24"/>
        </w:rPr>
      </w:pPr>
      <w:r w:rsidRPr="00F1543F">
        <w:rPr>
          <w:sz w:val="24"/>
          <w:szCs w:val="24"/>
        </w:rPr>
        <w:t>④</w:t>
      </w:r>
      <w:r w:rsidRPr="00F1543F">
        <w:rPr>
          <w:sz w:val="24"/>
          <w:szCs w:val="24"/>
        </w:rPr>
        <w:t>教育教学科研的相关材料；</w:t>
      </w:r>
    </w:p>
    <w:p w:rsidR="00F1543F" w:rsidRPr="00F1543F" w:rsidRDefault="00F1543F" w:rsidP="00F1543F">
      <w:pPr>
        <w:pStyle w:val="a4"/>
        <w:spacing w:line="360" w:lineRule="auto"/>
        <w:ind w:firstLine="480"/>
        <w:rPr>
          <w:sz w:val="24"/>
          <w:szCs w:val="24"/>
        </w:rPr>
      </w:pPr>
      <w:r w:rsidRPr="00F1543F">
        <w:rPr>
          <w:sz w:val="24"/>
          <w:szCs w:val="24"/>
        </w:rPr>
        <w:t>⑤</w:t>
      </w:r>
      <w:r w:rsidRPr="00F1543F">
        <w:rPr>
          <w:sz w:val="24"/>
          <w:szCs w:val="24"/>
        </w:rPr>
        <w:t>其他能反映工作成绩的有关材料等。</w:t>
      </w:r>
    </w:p>
    <w:p w:rsidR="00F1543F" w:rsidRPr="00F1543F" w:rsidRDefault="00F1543F" w:rsidP="00F1543F">
      <w:pPr>
        <w:pStyle w:val="a4"/>
        <w:spacing w:line="360" w:lineRule="auto"/>
        <w:ind w:firstLine="480"/>
        <w:rPr>
          <w:sz w:val="24"/>
          <w:szCs w:val="24"/>
        </w:rPr>
      </w:pPr>
      <w:r w:rsidRPr="00F1543F">
        <w:rPr>
          <w:sz w:val="24"/>
          <w:szCs w:val="24"/>
        </w:rPr>
        <w:t>具体编排顺序在后面的</w:t>
      </w:r>
      <w:r w:rsidRPr="00F1543F">
        <w:rPr>
          <w:sz w:val="24"/>
          <w:szCs w:val="24"/>
        </w:rPr>
        <w:t>“</w:t>
      </w:r>
      <w:r w:rsidRPr="00F1543F">
        <w:rPr>
          <w:sz w:val="24"/>
          <w:szCs w:val="24"/>
        </w:rPr>
        <w:t>附件</w:t>
      </w:r>
      <w:r w:rsidRPr="00F1543F">
        <w:rPr>
          <w:sz w:val="24"/>
          <w:szCs w:val="24"/>
        </w:rPr>
        <w:t>”</w:t>
      </w:r>
      <w:r w:rsidRPr="00F1543F">
        <w:rPr>
          <w:sz w:val="24"/>
          <w:szCs w:val="24"/>
        </w:rPr>
        <w:t>部分有介绍。</w:t>
      </w:r>
    </w:p>
    <w:p w:rsidR="00F1543F" w:rsidRPr="00F1543F" w:rsidRDefault="00F1543F" w:rsidP="00F1543F">
      <w:pPr>
        <w:pStyle w:val="a4"/>
        <w:spacing w:line="360" w:lineRule="auto"/>
        <w:ind w:firstLine="480"/>
        <w:rPr>
          <w:sz w:val="24"/>
          <w:szCs w:val="24"/>
        </w:rPr>
      </w:pPr>
      <w:r w:rsidRPr="00F1543F">
        <w:rPr>
          <w:sz w:val="24"/>
          <w:szCs w:val="24"/>
        </w:rPr>
        <w:lastRenderedPageBreak/>
        <w:t>那些无效材料，不但会增加评委的劳动量，也有可能会降低自己的标准。因此，无效的材料尽量不要放进来。</w:t>
      </w:r>
    </w:p>
    <w:p w:rsidR="00F1543F" w:rsidRPr="00F1543F" w:rsidRDefault="00F1543F" w:rsidP="00F1543F">
      <w:pPr>
        <w:pStyle w:val="a4"/>
        <w:spacing w:line="360" w:lineRule="auto"/>
        <w:ind w:firstLine="482"/>
        <w:rPr>
          <w:sz w:val="24"/>
          <w:szCs w:val="24"/>
        </w:rPr>
      </w:pPr>
      <w:r w:rsidRPr="00F1543F">
        <w:rPr>
          <w:b/>
          <w:bCs/>
          <w:sz w:val="24"/>
          <w:szCs w:val="24"/>
        </w:rPr>
        <w:t>论文材料真实完整</w:t>
      </w:r>
      <w:r w:rsidRPr="00F1543F">
        <w:rPr>
          <w:sz w:val="24"/>
          <w:szCs w:val="24"/>
        </w:rPr>
        <w:t xml:space="preserve">  </w:t>
      </w:r>
    </w:p>
    <w:p w:rsidR="00F1543F" w:rsidRPr="00F1543F" w:rsidRDefault="00F1543F" w:rsidP="00F1543F">
      <w:pPr>
        <w:pStyle w:val="a4"/>
        <w:spacing w:line="360" w:lineRule="auto"/>
        <w:ind w:firstLine="480"/>
        <w:rPr>
          <w:sz w:val="24"/>
          <w:szCs w:val="24"/>
        </w:rPr>
      </w:pPr>
      <w:r w:rsidRPr="00F1543F">
        <w:rPr>
          <w:sz w:val="24"/>
          <w:szCs w:val="24"/>
        </w:rPr>
        <w:t>对所提供的论文，要求申报者要提供发表刊物的原件。如不能提供原件时，所提供的复印件信息要完整。有些老师只提供杂志的封面与正文复印件，评委无法确认刊物的性质；有些教师提供的获奖证书上举办单位的章也模糊不清，从而影响论文的评审。</w:t>
      </w:r>
      <w:r w:rsidRPr="00F1543F">
        <w:rPr>
          <w:sz w:val="24"/>
          <w:szCs w:val="24"/>
        </w:rPr>
        <w:t xml:space="preserve">         </w:t>
      </w:r>
    </w:p>
    <w:p w:rsidR="00F1543F" w:rsidRPr="00F1543F" w:rsidRDefault="00F1543F" w:rsidP="00F1543F">
      <w:pPr>
        <w:pStyle w:val="a4"/>
        <w:spacing w:line="360" w:lineRule="auto"/>
        <w:ind w:firstLine="480"/>
        <w:rPr>
          <w:sz w:val="24"/>
          <w:szCs w:val="24"/>
        </w:rPr>
      </w:pPr>
      <w:r w:rsidRPr="00F1543F">
        <w:rPr>
          <w:sz w:val="24"/>
          <w:szCs w:val="24"/>
        </w:rPr>
        <w:t>发表文章或参</w:t>
      </w:r>
      <w:proofErr w:type="gramStart"/>
      <w:r w:rsidRPr="00F1543F">
        <w:rPr>
          <w:sz w:val="24"/>
          <w:szCs w:val="24"/>
        </w:rPr>
        <w:t>编大型</w:t>
      </w:r>
      <w:proofErr w:type="gramEnd"/>
      <w:r w:rsidRPr="00F1543F">
        <w:rPr>
          <w:sz w:val="24"/>
          <w:szCs w:val="24"/>
        </w:rPr>
        <w:t>书籍的复印件应包括杂志或书籍的封面、封底、版权页、目录及本人的文章或编写部分等内容。</w:t>
      </w:r>
    </w:p>
    <w:p w:rsidR="00F1543F" w:rsidRPr="00F1543F" w:rsidRDefault="00F1543F" w:rsidP="00F1543F">
      <w:pPr>
        <w:pStyle w:val="a4"/>
        <w:spacing w:line="360" w:lineRule="auto"/>
        <w:ind w:firstLine="482"/>
        <w:rPr>
          <w:sz w:val="24"/>
          <w:szCs w:val="24"/>
        </w:rPr>
      </w:pPr>
      <w:r w:rsidRPr="00F1543F">
        <w:rPr>
          <w:b/>
          <w:bCs/>
          <w:sz w:val="24"/>
          <w:szCs w:val="24"/>
        </w:rPr>
        <w:t>材料整理中存在的问题</w:t>
      </w:r>
    </w:p>
    <w:p w:rsidR="00F1543F" w:rsidRPr="00F1543F" w:rsidRDefault="00F1543F" w:rsidP="00F1543F">
      <w:pPr>
        <w:pStyle w:val="a4"/>
        <w:spacing w:line="360" w:lineRule="auto"/>
        <w:ind w:firstLine="482"/>
        <w:rPr>
          <w:sz w:val="24"/>
          <w:szCs w:val="24"/>
        </w:rPr>
      </w:pPr>
      <w:r w:rsidRPr="00F1543F">
        <w:rPr>
          <w:b/>
          <w:bCs/>
          <w:sz w:val="24"/>
          <w:szCs w:val="24"/>
        </w:rPr>
        <w:t>无据材料</w:t>
      </w:r>
    </w:p>
    <w:p w:rsidR="00F1543F" w:rsidRPr="00F1543F" w:rsidRDefault="00F1543F" w:rsidP="00F1543F">
      <w:pPr>
        <w:pStyle w:val="a4"/>
        <w:spacing w:line="360" w:lineRule="auto"/>
        <w:ind w:firstLine="480"/>
        <w:rPr>
          <w:sz w:val="24"/>
          <w:szCs w:val="24"/>
        </w:rPr>
      </w:pPr>
      <w:r w:rsidRPr="00F1543F">
        <w:rPr>
          <w:sz w:val="24"/>
          <w:szCs w:val="24"/>
        </w:rPr>
        <w:t>材料的生命在于真实可信。说话有根有据是取信于他人的首要条件，职称的评审材料也是如此。因此，所提供的材料一定是要有可信的旁证材料来做佐证。</w:t>
      </w:r>
    </w:p>
    <w:p w:rsidR="00F1543F" w:rsidRPr="00F1543F" w:rsidRDefault="00F1543F" w:rsidP="00F1543F">
      <w:pPr>
        <w:pStyle w:val="a4"/>
        <w:spacing w:line="360" w:lineRule="auto"/>
        <w:ind w:firstLine="482"/>
        <w:rPr>
          <w:sz w:val="24"/>
          <w:szCs w:val="24"/>
        </w:rPr>
      </w:pPr>
      <w:r w:rsidRPr="00F1543F">
        <w:rPr>
          <w:b/>
          <w:bCs/>
          <w:sz w:val="24"/>
          <w:szCs w:val="24"/>
        </w:rPr>
        <w:t>无效材料</w:t>
      </w:r>
      <w:r w:rsidRPr="00F1543F">
        <w:rPr>
          <w:b/>
          <w:bCs/>
          <w:sz w:val="24"/>
          <w:szCs w:val="24"/>
        </w:rPr>
        <w:t> </w:t>
      </w:r>
    </w:p>
    <w:p w:rsidR="00F1543F" w:rsidRPr="00F1543F" w:rsidRDefault="00F1543F" w:rsidP="00F1543F">
      <w:pPr>
        <w:pStyle w:val="a4"/>
        <w:spacing w:line="360" w:lineRule="auto"/>
        <w:ind w:firstLine="480"/>
        <w:rPr>
          <w:sz w:val="24"/>
          <w:szCs w:val="24"/>
        </w:rPr>
      </w:pPr>
      <w:r w:rsidRPr="00F1543F">
        <w:rPr>
          <w:sz w:val="24"/>
          <w:szCs w:val="24"/>
        </w:rPr>
        <w:t>无效材料只能增加材料的厚度，却不能提升材料的质量。职称评定工作，是依条例打分的，符合条例的材料才给分，与材料的厚与薄、纸张的多与少不成必然的正比关系。所以，老师们要仔细阅读《评审条件》，严格按照条例认真准备材料，材料做到既精要又准确。</w:t>
      </w:r>
    </w:p>
    <w:p w:rsidR="00F1543F" w:rsidRPr="00F1543F" w:rsidRDefault="00F1543F" w:rsidP="00F1543F">
      <w:pPr>
        <w:pStyle w:val="a4"/>
        <w:spacing w:line="360" w:lineRule="auto"/>
        <w:ind w:firstLine="482"/>
        <w:rPr>
          <w:sz w:val="24"/>
          <w:szCs w:val="24"/>
        </w:rPr>
      </w:pPr>
      <w:r w:rsidRPr="00F1543F">
        <w:rPr>
          <w:b/>
          <w:bCs/>
          <w:sz w:val="24"/>
          <w:szCs w:val="24"/>
        </w:rPr>
        <w:t>无序材料</w:t>
      </w:r>
      <w:r w:rsidRPr="00F1543F">
        <w:rPr>
          <w:b/>
          <w:bCs/>
          <w:sz w:val="24"/>
          <w:szCs w:val="24"/>
        </w:rPr>
        <w:t> </w:t>
      </w:r>
    </w:p>
    <w:p w:rsidR="00F1543F" w:rsidRPr="00F1543F" w:rsidRDefault="00F1543F" w:rsidP="00F1543F">
      <w:pPr>
        <w:pStyle w:val="a4"/>
        <w:spacing w:line="360" w:lineRule="auto"/>
        <w:ind w:firstLine="480"/>
        <w:rPr>
          <w:sz w:val="24"/>
          <w:szCs w:val="24"/>
        </w:rPr>
      </w:pPr>
      <w:r w:rsidRPr="00F1543F">
        <w:rPr>
          <w:sz w:val="24"/>
          <w:szCs w:val="24"/>
        </w:rPr>
        <w:t>材料</w:t>
      </w:r>
      <w:proofErr w:type="gramStart"/>
      <w:r w:rsidRPr="00F1543F">
        <w:rPr>
          <w:sz w:val="24"/>
          <w:szCs w:val="24"/>
        </w:rPr>
        <w:t>除做到</w:t>
      </w:r>
      <w:proofErr w:type="gramEnd"/>
      <w:r w:rsidRPr="00F1543F">
        <w:rPr>
          <w:sz w:val="24"/>
          <w:szCs w:val="24"/>
        </w:rPr>
        <w:t>精要、准确以外，还要有序，以方便评委能迅速准确地找到需要的材料。虽然每个评委都是认真负责的，一本材料要反反复复地翻阅多次，生怕遗漏有价值的材料，但职称评审是一项十分紧张与繁重的工作，评委的精力不会永远旺盛，精神与视觉的疲软遇上无序的材料，出错的可能也是会有的。无序的材料表现在：材料整理没有秩序，分类不清；同一材料反复多次使用；材料标识不清，无法检索；等等。</w:t>
      </w:r>
    </w:p>
    <w:p w:rsidR="00F1543F" w:rsidRPr="00F1543F" w:rsidRDefault="00F1543F" w:rsidP="00F1543F">
      <w:pPr>
        <w:pStyle w:val="a4"/>
        <w:spacing w:line="360" w:lineRule="auto"/>
        <w:ind w:firstLine="480"/>
        <w:rPr>
          <w:sz w:val="24"/>
          <w:szCs w:val="24"/>
        </w:rPr>
      </w:pPr>
    </w:p>
    <w:p w:rsidR="00F1543F" w:rsidRPr="00F1543F" w:rsidRDefault="00F1543F" w:rsidP="00F1543F">
      <w:pPr>
        <w:pStyle w:val="a4"/>
        <w:spacing w:line="360" w:lineRule="auto"/>
        <w:ind w:firstLine="482"/>
        <w:rPr>
          <w:sz w:val="24"/>
          <w:szCs w:val="24"/>
        </w:rPr>
      </w:pPr>
      <w:r w:rsidRPr="00F1543F">
        <w:rPr>
          <w:b/>
          <w:bCs/>
          <w:sz w:val="24"/>
          <w:szCs w:val="24"/>
        </w:rPr>
        <w:t>观</w:t>
      </w:r>
      <w:r w:rsidRPr="00F1543F">
        <w:rPr>
          <w:b/>
          <w:bCs/>
          <w:sz w:val="24"/>
          <w:szCs w:val="24"/>
        </w:rPr>
        <w:t xml:space="preserve"> </w:t>
      </w:r>
      <w:r w:rsidRPr="00F1543F">
        <w:rPr>
          <w:b/>
          <w:bCs/>
          <w:sz w:val="24"/>
          <w:szCs w:val="24"/>
        </w:rPr>
        <w:t>点</w:t>
      </w:r>
    </w:p>
    <w:p w:rsidR="00F1543F" w:rsidRPr="00F1543F" w:rsidRDefault="00F1543F" w:rsidP="00F1543F">
      <w:pPr>
        <w:pStyle w:val="a4"/>
        <w:spacing w:line="360" w:lineRule="auto"/>
        <w:ind w:firstLine="482"/>
        <w:rPr>
          <w:sz w:val="24"/>
          <w:szCs w:val="24"/>
        </w:rPr>
      </w:pPr>
      <w:r w:rsidRPr="00F1543F">
        <w:rPr>
          <w:b/>
          <w:bCs/>
          <w:sz w:val="24"/>
          <w:szCs w:val="24"/>
        </w:rPr>
        <w:t>职称评定早就该改革了</w:t>
      </w:r>
    </w:p>
    <w:p w:rsidR="00F1543F" w:rsidRPr="00F1543F" w:rsidRDefault="00F1543F" w:rsidP="00F1543F">
      <w:pPr>
        <w:pStyle w:val="a4"/>
        <w:spacing w:line="360" w:lineRule="auto"/>
        <w:ind w:firstLine="480"/>
        <w:rPr>
          <w:sz w:val="24"/>
          <w:szCs w:val="24"/>
        </w:rPr>
      </w:pPr>
      <w:r w:rsidRPr="00F1543F">
        <w:rPr>
          <w:sz w:val="24"/>
          <w:szCs w:val="24"/>
        </w:rPr>
        <w:t>如果说，</w:t>
      </w:r>
      <w:r w:rsidRPr="00F1543F">
        <w:rPr>
          <w:sz w:val="24"/>
          <w:szCs w:val="24"/>
        </w:rPr>
        <w:t>“</w:t>
      </w:r>
      <w:r w:rsidRPr="00F1543F">
        <w:rPr>
          <w:sz w:val="24"/>
          <w:szCs w:val="24"/>
        </w:rPr>
        <w:t>唯论文，造成了高校里单一的评价体系</w:t>
      </w:r>
      <w:r w:rsidRPr="00F1543F">
        <w:rPr>
          <w:sz w:val="24"/>
          <w:szCs w:val="24"/>
        </w:rPr>
        <w:t>”</w:t>
      </w:r>
      <w:r w:rsidRPr="00F1543F">
        <w:rPr>
          <w:sz w:val="24"/>
          <w:szCs w:val="24"/>
        </w:rPr>
        <w:t>；那么，唯职称，则造成</w:t>
      </w:r>
      <w:r w:rsidRPr="00F1543F">
        <w:rPr>
          <w:sz w:val="24"/>
          <w:szCs w:val="24"/>
        </w:rPr>
        <w:lastRenderedPageBreak/>
        <w:t>了社会单一的人才评定标准。荒唐透顶的，是职称评定中数十年如一日的机械而刻板的</w:t>
      </w:r>
      <w:r w:rsidRPr="00F1543F">
        <w:rPr>
          <w:sz w:val="24"/>
          <w:szCs w:val="24"/>
        </w:rPr>
        <w:t>“</w:t>
      </w:r>
      <w:r w:rsidRPr="00F1543F">
        <w:rPr>
          <w:sz w:val="24"/>
          <w:szCs w:val="24"/>
        </w:rPr>
        <w:t>数数思维</w:t>
      </w:r>
      <w:r w:rsidRPr="00F1543F">
        <w:rPr>
          <w:sz w:val="24"/>
          <w:szCs w:val="24"/>
        </w:rPr>
        <w:t>”——</w:t>
      </w:r>
      <w:r w:rsidRPr="00F1543F">
        <w:rPr>
          <w:sz w:val="24"/>
          <w:szCs w:val="24"/>
        </w:rPr>
        <w:t>工作要看年限，晋升要看年资，论文要看篇数，培训要看课时</w:t>
      </w:r>
      <w:r w:rsidRPr="00F1543F">
        <w:rPr>
          <w:sz w:val="24"/>
          <w:szCs w:val="24"/>
        </w:rPr>
        <w:t>……</w:t>
      </w:r>
      <w:r w:rsidRPr="00F1543F">
        <w:rPr>
          <w:sz w:val="24"/>
          <w:szCs w:val="24"/>
        </w:rPr>
        <w:t>为解决这个问题，地区与部门也在不停地</w:t>
      </w:r>
      <w:r w:rsidRPr="00F1543F">
        <w:rPr>
          <w:sz w:val="24"/>
          <w:szCs w:val="24"/>
        </w:rPr>
        <w:t>“</w:t>
      </w:r>
      <w:r w:rsidRPr="00F1543F">
        <w:rPr>
          <w:sz w:val="24"/>
          <w:szCs w:val="24"/>
        </w:rPr>
        <w:t>打补丁</w:t>
      </w:r>
      <w:r w:rsidRPr="00F1543F">
        <w:rPr>
          <w:sz w:val="24"/>
          <w:szCs w:val="24"/>
        </w:rPr>
        <w:t>”</w:t>
      </w:r>
      <w:r w:rsidRPr="00F1543F">
        <w:rPr>
          <w:sz w:val="24"/>
          <w:szCs w:val="24"/>
        </w:rPr>
        <w:t>，不过想要解冻整个板结的职称制度，仍显得杯水车薪。眼下而言，涉及亿万职工的改革红利，如何从纸面兑现为薪资，仍有很长的路要走。须知，传统职称评定上寄生的利益链太多太复杂，如同出租车改革一般，这阵痛怎么熬过去，仍在考验着制度设计的初心与智慧。</w:t>
      </w:r>
      <w:r w:rsidRPr="00F1543F">
        <w:rPr>
          <w:b/>
          <w:bCs/>
          <w:sz w:val="24"/>
          <w:szCs w:val="24"/>
        </w:rPr>
        <w:t>（《现代金报》邓海建）</w:t>
      </w:r>
    </w:p>
    <w:p w:rsidR="00F1543F" w:rsidRPr="00F1543F" w:rsidRDefault="00F1543F" w:rsidP="00F1543F">
      <w:pPr>
        <w:pStyle w:val="a4"/>
        <w:spacing w:line="360" w:lineRule="auto"/>
        <w:ind w:firstLine="480"/>
        <w:rPr>
          <w:sz w:val="24"/>
          <w:szCs w:val="24"/>
        </w:rPr>
      </w:pPr>
    </w:p>
    <w:p w:rsidR="00F1543F" w:rsidRPr="00F1543F" w:rsidRDefault="00F1543F" w:rsidP="00F1543F">
      <w:pPr>
        <w:pStyle w:val="a4"/>
        <w:spacing w:line="360" w:lineRule="auto"/>
        <w:ind w:firstLine="482"/>
        <w:rPr>
          <w:sz w:val="24"/>
          <w:szCs w:val="24"/>
        </w:rPr>
      </w:pPr>
      <w:r w:rsidRPr="00F1543F">
        <w:rPr>
          <w:b/>
          <w:bCs/>
          <w:sz w:val="24"/>
          <w:szCs w:val="24"/>
        </w:rPr>
        <w:t>职称改革激励个体价值充分实现</w:t>
      </w:r>
    </w:p>
    <w:p w:rsidR="00F1543F" w:rsidRPr="00F1543F" w:rsidRDefault="00F1543F" w:rsidP="00F1543F">
      <w:pPr>
        <w:pStyle w:val="a4"/>
        <w:spacing w:line="360" w:lineRule="auto"/>
        <w:ind w:firstLine="480"/>
        <w:rPr>
          <w:sz w:val="24"/>
          <w:szCs w:val="24"/>
        </w:rPr>
      </w:pPr>
      <w:r w:rsidRPr="00F1543F">
        <w:rPr>
          <w:sz w:val="24"/>
          <w:szCs w:val="24"/>
        </w:rPr>
        <w:t>长久以来，职称评审以</w:t>
      </w:r>
      <w:r w:rsidRPr="00F1543F">
        <w:rPr>
          <w:sz w:val="24"/>
          <w:szCs w:val="24"/>
        </w:rPr>
        <w:t>“</w:t>
      </w:r>
      <w:r w:rsidRPr="00F1543F">
        <w:rPr>
          <w:sz w:val="24"/>
          <w:szCs w:val="24"/>
        </w:rPr>
        <w:t>论文</w:t>
      </w:r>
      <w:r w:rsidRPr="00F1543F">
        <w:rPr>
          <w:sz w:val="24"/>
          <w:szCs w:val="24"/>
        </w:rPr>
        <w:t>”</w:t>
      </w:r>
      <w:r w:rsidRPr="00F1543F">
        <w:rPr>
          <w:sz w:val="24"/>
          <w:szCs w:val="24"/>
        </w:rPr>
        <w:t>为核心的单一评价模式，的的确确已经构成了一种逆向的激励。置之于这一大环境下，职工普遍呈现出忽略</w:t>
      </w:r>
      <w:r w:rsidRPr="00F1543F">
        <w:rPr>
          <w:sz w:val="24"/>
          <w:szCs w:val="24"/>
        </w:rPr>
        <w:t>“</w:t>
      </w:r>
      <w:r w:rsidRPr="00F1543F">
        <w:rPr>
          <w:sz w:val="24"/>
          <w:szCs w:val="24"/>
        </w:rPr>
        <w:t>本职实务</w:t>
      </w:r>
      <w:r w:rsidRPr="00F1543F">
        <w:rPr>
          <w:sz w:val="24"/>
          <w:szCs w:val="24"/>
        </w:rPr>
        <w:t>”</w:t>
      </w:r>
      <w:r w:rsidRPr="00F1543F">
        <w:rPr>
          <w:sz w:val="24"/>
          <w:szCs w:val="24"/>
        </w:rPr>
        <w:t>忙于</w:t>
      </w:r>
      <w:r w:rsidRPr="00F1543F">
        <w:rPr>
          <w:sz w:val="24"/>
          <w:szCs w:val="24"/>
        </w:rPr>
        <w:t>“</w:t>
      </w:r>
      <w:r w:rsidRPr="00F1543F">
        <w:rPr>
          <w:sz w:val="24"/>
          <w:szCs w:val="24"/>
        </w:rPr>
        <w:t>案牍文章</w:t>
      </w:r>
      <w:r w:rsidRPr="00F1543F">
        <w:rPr>
          <w:sz w:val="24"/>
          <w:szCs w:val="24"/>
        </w:rPr>
        <w:t>”</w:t>
      </w:r>
      <w:r w:rsidRPr="00F1543F">
        <w:rPr>
          <w:sz w:val="24"/>
          <w:szCs w:val="24"/>
        </w:rPr>
        <w:t>的倾向。有鉴于现实种种，职称改革可说是大势所趋、越快越好。而需要厘清的是，这一</w:t>
      </w:r>
      <w:r w:rsidRPr="00F1543F">
        <w:rPr>
          <w:sz w:val="24"/>
          <w:szCs w:val="24"/>
        </w:rPr>
        <w:t>“</w:t>
      </w:r>
      <w:r w:rsidRPr="00F1543F">
        <w:rPr>
          <w:sz w:val="24"/>
          <w:szCs w:val="24"/>
        </w:rPr>
        <w:t>改革</w:t>
      </w:r>
      <w:r w:rsidRPr="00F1543F">
        <w:rPr>
          <w:sz w:val="24"/>
          <w:szCs w:val="24"/>
        </w:rPr>
        <w:t>”</w:t>
      </w:r>
      <w:r w:rsidRPr="00F1543F">
        <w:rPr>
          <w:sz w:val="24"/>
          <w:szCs w:val="24"/>
        </w:rPr>
        <w:t>显然应该包括两个层面。其一，就是</w:t>
      </w:r>
      <w:r w:rsidRPr="00F1543F">
        <w:rPr>
          <w:sz w:val="24"/>
          <w:szCs w:val="24"/>
        </w:rPr>
        <w:t>“</w:t>
      </w:r>
      <w:r w:rsidRPr="00F1543F">
        <w:rPr>
          <w:sz w:val="24"/>
          <w:szCs w:val="24"/>
        </w:rPr>
        <w:t>制度的内部改革</w:t>
      </w:r>
      <w:r w:rsidRPr="00F1543F">
        <w:rPr>
          <w:sz w:val="24"/>
          <w:szCs w:val="24"/>
        </w:rPr>
        <w:t>”</w:t>
      </w:r>
      <w:r w:rsidRPr="00F1543F">
        <w:rPr>
          <w:sz w:val="24"/>
          <w:szCs w:val="24"/>
        </w:rPr>
        <w:t>，也就是变革评审的标准与方法，例如评审权下放、分类评价、不再统一要求计算机和英语能力等；其二，则是</w:t>
      </w:r>
      <w:r w:rsidRPr="00F1543F">
        <w:rPr>
          <w:sz w:val="24"/>
          <w:szCs w:val="24"/>
        </w:rPr>
        <w:t>“</w:t>
      </w:r>
      <w:r w:rsidRPr="00F1543F">
        <w:rPr>
          <w:sz w:val="24"/>
          <w:szCs w:val="24"/>
        </w:rPr>
        <w:t>全局性的结构改革</w:t>
      </w:r>
      <w:r w:rsidRPr="00F1543F">
        <w:rPr>
          <w:sz w:val="24"/>
          <w:szCs w:val="24"/>
        </w:rPr>
        <w:t>”</w:t>
      </w:r>
      <w:r w:rsidRPr="00F1543F">
        <w:rPr>
          <w:sz w:val="24"/>
          <w:szCs w:val="24"/>
        </w:rPr>
        <w:t>，也即拓展全社会关于价值评价与利益分配的多元渠道，弱化职称的</w:t>
      </w:r>
      <w:r w:rsidRPr="00F1543F">
        <w:rPr>
          <w:sz w:val="24"/>
          <w:szCs w:val="24"/>
        </w:rPr>
        <w:t>“</w:t>
      </w:r>
      <w:r w:rsidRPr="00F1543F">
        <w:rPr>
          <w:sz w:val="24"/>
          <w:szCs w:val="24"/>
        </w:rPr>
        <w:t>过分决定性</w:t>
      </w:r>
      <w:r w:rsidRPr="00F1543F">
        <w:rPr>
          <w:sz w:val="24"/>
          <w:szCs w:val="24"/>
        </w:rPr>
        <w:t>”</w:t>
      </w:r>
      <w:r w:rsidRPr="00F1543F">
        <w:rPr>
          <w:sz w:val="24"/>
          <w:szCs w:val="24"/>
        </w:rPr>
        <w:t>。一言以蔽之，唯有恢复</w:t>
      </w:r>
      <w:r w:rsidRPr="00F1543F">
        <w:rPr>
          <w:sz w:val="24"/>
          <w:szCs w:val="24"/>
        </w:rPr>
        <w:t>“</w:t>
      </w:r>
      <w:r w:rsidRPr="00F1543F">
        <w:rPr>
          <w:sz w:val="24"/>
          <w:szCs w:val="24"/>
        </w:rPr>
        <w:t>职称</w:t>
      </w:r>
      <w:r w:rsidRPr="00F1543F">
        <w:rPr>
          <w:sz w:val="24"/>
          <w:szCs w:val="24"/>
        </w:rPr>
        <w:t>”</w:t>
      </w:r>
      <w:r w:rsidRPr="00F1543F">
        <w:rPr>
          <w:sz w:val="24"/>
          <w:szCs w:val="24"/>
        </w:rPr>
        <w:t>的本原含义，才可规避由此衍生的诸般乱局。职称改革，是一个回归常识的过程，也是一个利益再平衡的过程。而能否让真正有德行、有能力、有成绩的职工获得公允的评价与待遇，将是判断改革成败的唯一标准。</w:t>
      </w:r>
      <w:r w:rsidRPr="00F1543F">
        <w:rPr>
          <w:b/>
          <w:bCs/>
          <w:sz w:val="24"/>
          <w:szCs w:val="24"/>
        </w:rPr>
        <w:t>（《西安晚报》然玉）</w:t>
      </w:r>
    </w:p>
    <w:p w:rsidR="00F1543F" w:rsidRPr="00F1543F" w:rsidRDefault="00F1543F" w:rsidP="00F1543F">
      <w:pPr>
        <w:pStyle w:val="a4"/>
        <w:spacing w:line="360" w:lineRule="auto"/>
        <w:ind w:firstLine="480"/>
        <w:rPr>
          <w:sz w:val="24"/>
          <w:szCs w:val="24"/>
        </w:rPr>
      </w:pPr>
    </w:p>
    <w:p w:rsidR="00F1543F" w:rsidRPr="00F1543F" w:rsidRDefault="00F1543F" w:rsidP="00F1543F">
      <w:pPr>
        <w:pStyle w:val="a4"/>
        <w:spacing w:line="360" w:lineRule="auto"/>
        <w:ind w:firstLine="482"/>
        <w:rPr>
          <w:sz w:val="24"/>
          <w:szCs w:val="24"/>
        </w:rPr>
      </w:pPr>
      <w:r w:rsidRPr="00F1543F">
        <w:rPr>
          <w:b/>
          <w:bCs/>
          <w:sz w:val="24"/>
          <w:szCs w:val="24"/>
        </w:rPr>
        <w:t>职称改革重在人才激活</w:t>
      </w:r>
    </w:p>
    <w:p w:rsidR="00F1543F" w:rsidRPr="00F1543F" w:rsidRDefault="00F1543F" w:rsidP="00F1543F">
      <w:pPr>
        <w:pStyle w:val="a4"/>
        <w:spacing w:line="360" w:lineRule="auto"/>
        <w:ind w:firstLine="480"/>
        <w:rPr>
          <w:sz w:val="24"/>
          <w:szCs w:val="24"/>
        </w:rPr>
      </w:pPr>
      <w:r w:rsidRPr="00F1543F">
        <w:rPr>
          <w:sz w:val="24"/>
          <w:szCs w:val="24"/>
        </w:rPr>
        <w:t>不分行业领域，不分应用型和学术型，职称评定的</w:t>
      </w:r>
      <w:r w:rsidRPr="00F1543F">
        <w:rPr>
          <w:sz w:val="24"/>
          <w:szCs w:val="24"/>
        </w:rPr>
        <w:t>“</w:t>
      </w:r>
      <w:r w:rsidRPr="00F1543F">
        <w:rPr>
          <w:sz w:val="24"/>
          <w:szCs w:val="24"/>
        </w:rPr>
        <w:t>一刀切</w:t>
      </w:r>
      <w:r w:rsidRPr="00F1543F">
        <w:rPr>
          <w:sz w:val="24"/>
          <w:szCs w:val="24"/>
        </w:rPr>
        <w:t>”</w:t>
      </w:r>
      <w:r w:rsidRPr="00F1543F">
        <w:rPr>
          <w:sz w:val="24"/>
          <w:szCs w:val="24"/>
        </w:rPr>
        <w:t>，催生出许多论文垃圾、论文腐败和学术泡沫。此外，带有浓郁行政色彩的职称名额分配，使得评审黑幕应运而生。在一些重视实务的专业领域，即使英语、计算机用的机会少之甚少，但为了评职称不得不考。对于一些讲求操作、实践的技术岗位，写论文或许意义不大，但为了评职称不得不写。在一些领域，职称评价与人才实际水平脱节，成为职称制度的最大问题。</w:t>
      </w:r>
    </w:p>
    <w:p w:rsidR="00F1543F" w:rsidRPr="00F1543F" w:rsidRDefault="00F1543F" w:rsidP="00F1543F">
      <w:pPr>
        <w:pStyle w:val="a4"/>
        <w:spacing w:line="360" w:lineRule="auto"/>
        <w:ind w:firstLine="480"/>
        <w:rPr>
          <w:sz w:val="24"/>
          <w:szCs w:val="24"/>
        </w:rPr>
      </w:pPr>
      <w:r w:rsidRPr="00F1543F">
        <w:rPr>
          <w:sz w:val="24"/>
          <w:szCs w:val="24"/>
        </w:rPr>
        <w:t>职称评聘对人才成长应该是一种激励，而不应该成为束缚。完善职称制度，就是要让不同类型的优秀人才脱颖而出，为社会增添活力。各行业的要求不同，</w:t>
      </w:r>
      <w:r w:rsidRPr="00F1543F">
        <w:rPr>
          <w:sz w:val="24"/>
          <w:szCs w:val="24"/>
        </w:rPr>
        <w:lastRenderedPageBreak/>
        <w:t>各领域的重点不一样，在职称评定上应该各有侧重。搞实务工作的，就应该着重看实际成效；搞科研的，就应该着重</w:t>
      </w:r>
      <w:proofErr w:type="gramStart"/>
      <w:r w:rsidRPr="00F1543F">
        <w:rPr>
          <w:sz w:val="24"/>
          <w:szCs w:val="24"/>
        </w:rPr>
        <w:t>看学术</w:t>
      </w:r>
      <w:proofErr w:type="gramEnd"/>
      <w:r w:rsidRPr="00F1543F">
        <w:rPr>
          <w:sz w:val="24"/>
          <w:szCs w:val="24"/>
        </w:rPr>
        <w:t>价值。在艰苦偏远地区和基层一线工作的专业技术人才，更应该根据实际需要制定与之相适应的人才政策。</w:t>
      </w:r>
      <w:r w:rsidRPr="00F1543F">
        <w:rPr>
          <w:b/>
          <w:bCs/>
          <w:sz w:val="24"/>
          <w:szCs w:val="24"/>
        </w:rPr>
        <w:t>（《湖北日报》艾丹）</w:t>
      </w:r>
    </w:p>
    <w:p w:rsidR="00F1543F" w:rsidRPr="00F1543F" w:rsidRDefault="00F1543F" w:rsidP="00F1543F">
      <w:pPr>
        <w:pStyle w:val="a4"/>
        <w:spacing w:line="360" w:lineRule="auto"/>
        <w:ind w:firstLine="480"/>
        <w:rPr>
          <w:sz w:val="24"/>
          <w:szCs w:val="24"/>
        </w:rPr>
      </w:pPr>
    </w:p>
    <w:p w:rsidR="00F1543F" w:rsidRPr="00F1543F" w:rsidRDefault="00F1543F" w:rsidP="00F1543F">
      <w:pPr>
        <w:pStyle w:val="a4"/>
        <w:spacing w:line="360" w:lineRule="auto"/>
        <w:ind w:firstLine="482"/>
        <w:rPr>
          <w:sz w:val="24"/>
          <w:szCs w:val="24"/>
        </w:rPr>
      </w:pPr>
      <w:r w:rsidRPr="00F1543F">
        <w:rPr>
          <w:b/>
          <w:bCs/>
          <w:sz w:val="24"/>
          <w:szCs w:val="24"/>
        </w:rPr>
        <w:t>让职称与实力匹配</w:t>
      </w:r>
    </w:p>
    <w:p w:rsidR="00F1543F" w:rsidRPr="00F1543F" w:rsidRDefault="00F1543F" w:rsidP="00F1543F">
      <w:pPr>
        <w:pStyle w:val="a4"/>
        <w:spacing w:line="360" w:lineRule="auto"/>
        <w:ind w:firstLine="480"/>
        <w:rPr>
          <w:sz w:val="24"/>
          <w:szCs w:val="24"/>
        </w:rPr>
      </w:pPr>
      <w:r w:rsidRPr="00F1543F">
        <w:rPr>
          <w:sz w:val="24"/>
          <w:szCs w:val="24"/>
        </w:rPr>
        <w:t>职称不是限制人才的</w:t>
      </w:r>
      <w:r w:rsidRPr="00F1543F">
        <w:rPr>
          <w:sz w:val="24"/>
          <w:szCs w:val="24"/>
        </w:rPr>
        <w:t>“</w:t>
      </w:r>
      <w:r w:rsidRPr="00F1543F">
        <w:rPr>
          <w:sz w:val="24"/>
          <w:szCs w:val="24"/>
        </w:rPr>
        <w:t>紧箍咒</w:t>
      </w:r>
      <w:r w:rsidRPr="00F1543F">
        <w:rPr>
          <w:sz w:val="24"/>
          <w:szCs w:val="24"/>
        </w:rPr>
        <w:t>”</w:t>
      </w:r>
      <w:r w:rsidRPr="00F1543F">
        <w:rPr>
          <w:sz w:val="24"/>
          <w:szCs w:val="24"/>
        </w:rPr>
        <w:t>，而是带动发展的</w:t>
      </w:r>
      <w:r w:rsidRPr="00F1543F">
        <w:rPr>
          <w:sz w:val="24"/>
          <w:szCs w:val="24"/>
        </w:rPr>
        <w:t>“</w:t>
      </w:r>
      <w:r w:rsidRPr="00F1543F">
        <w:rPr>
          <w:sz w:val="24"/>
          <w:szCs w:val="24"/>
        </w:rPr>
        <w:t>一片帆</w:t>
      </w:r>
      <w:r w:rsidRPr="00F1543F">
        <w:rPr>
          <w:sz w:val="24"/>
          <w:szCs w:val="24"/>
        </w:rPr>
        <w:t>”</w:t>
      </w:r>
      <w:r w:rsidRPr="00F1543F">
        <w:rPr>
          <w:sz w:val="24"/>
          <w:szCs w:val="24"/>
        </w:rPr>
        <w:t>。革除职称评定中的弊端，尤需科学公正的评价标准。日前中央深改组会议通过《关于深化职称制度改革的意见》，采取措施</w:t>
      </w:r>
      <w:r w:rsidRPr="00F1543F">
        <w:rPr>
          <w:sz w:val="24"/>
          <w:szCs w:val="24"/>
        </w:rPr>
        <w:t>“</w:t>
      </w:r>
      <w:r w:rsidRPr="00F1543F">
        <w:rPr>
          <w:sz w:val="24"/>
          <w:szCs w:val="24"/>
        </w:rPr>
        <w:t>克服</w:t>
      </w:r>
      <w:r w:rsidRPr="00F1543F">
        <w:rPr>
          <w:sz w:val="24"/>
          <w:szCs w:val="24"/>
        </w:rPr>
        <w:t>‘</w:t>
      </w:r>
      <w:r w:rsidRPr="00F1543F">
        <w:rPr>
          <w:sz w:val="24"/>
          <w:szCs w:val="24"/>
        </w:rPr>
        <w:t>唯学历、唯资历、唯论文</w:t>
      </w:r>
      <w:r w:rsidRPr="00F1543F">
        <w:rPr>
          <w:sz w:val="24"/>
          <w:szCs w:val="24"/>
        </w:rPr>
        <w:t>’</w:t>
      </w:r>
      <w:r w:rsidRPr="00F1543F">
        <w:rPr>
          <w:sz w:val="24"/>
          <w:szCs w:val="24"/>
        </w:rPr>
        <w:t>倾向</w:t>
      </w:r>
      <w:r w:rsidRPr="00F1543F">
        <w:rPr>
          <w:sz w:val="24"/>
          <w:szCs w:val="24"/>
        </w:rPr>
        <w:t>”</w:t>
      </w:r>
      <w:r w:rsidRPr="00F1543F">
        <w:rPr>
          <w:sz w:val="24"/>
          <w:szCs w:val="24"/>
        </w:rPr>
        <w:t>，可谓戳中问题痛点、抓住改革关键。让职称更紧密地跟真才实学匹配，才能真正激励个人成长。</w:t>
      </w:r>
      <w:r w:rsidRPr="00F1543F">
        <w:rPr>
          <w:b/>
          <w:bCs/>
          <w:sz w:val="24"/>
          <w:szCs w:val="24"/>
        </w:rPr>
        <w:t>（《人民日报》</w:t>
      </w:r>
      <w:proofErr w:type="gramStart"/>
      <w:r w:rsidRPr="00F1543F">
        <w:rPr>
          <w:b/>
          <w:bCs/>
          <w:sz w:val="24"/>
          <w:szCs w:val="24"/>
        </w:rPr>
        <w:t>夏传寿</w:t>
      </w:r>
      <w:proofErr w:type="gramEnd"/>
      <w:r w:rsidRPr="00F1543F">
        <w:rPr>
          <w:b/>
          <w:bCs/>
          <w:sz w:val="24"/>
          <w:szCs w:val="24"/>
        </w:rPr>
        <w:t>）</w:t>
      </w:r>
    </w:p>
    <w:p w:rsidR="00F1543F" w:rsidRPr="00F1543F" w:rsidRDefault="00F1543F" w:rsidP="00F1543F">
      <w:pPr>
        <w:pStyle w:val="a4"/>
        <w:spacing w:line="360" w:lineRule="auto"/>
        <w:ind w:firstLine="480"/>
        <w:rPr>
          <w:sz w:val="24"/>
          <w:szCs w:val="24"/>
        </w:rPr>
      </w:pPr>
    </w:p>
    <w:p w:rsidR="00F1543F" w:rsidRPr="00F1543F" w:rsidRDefault="00F1543F" w:rsidP="00F77A60">
      <w:pPr>
        <w:pStyle w:val="a4"/>
        <w:spacing w:line="360" w:lineRule="auto"/>
        <w:ind w:firstLine="482"/>
        <w:rPr>
          <w:sz w:val="24"/>
          <w:szCs w:val="24"/>
        </w:rPr>
      </w:pPr>
      <w:r w:rsidRPr="00F1543F">
        <w:rPr>
          <w:b/>
          <w:bCs/>
          <w:sz w:val="24"/>
          <w:szCs w:val="24"/>
        </w:rPr>
        <w:t>中小学教师职称的评价标准，需保证教师安心教学</w:t>
      </w:r>
      <w:r w:rsidRPr="00F1543F">
        <w:rPr>
          <w:b/>
          <w:bCs/>
          <w:sz w:val="24"/>
          <w:szCs w:val="24"/>
        </w:rPr>
        <w:t xml:space="preserve"> </w:t>
      </w:r>
    </w:p>
    <w:p w:rsidR="00F1543F" w:rsidRPr="00F1543F" w:rsidRDefault="00F1543F" w:rsidP="00F1543F">
      <w:pPr>
        <w:pStyle w:val="a4"/>
        <w:spacing w:line="360" w:lineRule="auto"/>
        <w:ind w:firstLine="480"/>
        <w:rPr>
          <w:sz w:val="24"/>
          <w:szCs w:val="24"/>
        </w:rPr>
      </w:pPr>
      <w:r w:rsidRPr="00F1543F">
        <w:rPr>
          <w:sz w:val="24"/>
          <w:szCs w:val="24"/>
        </w:rPr>
        <w:t>对于中级、初级教师（二级、三级教师）职称评审，完全可以建立按照任职年限直接晋级的制度。在发达国家，中小学教师根本就不评什么职称。教师是按任职年限确定年薪，年薪随任职年限提高而增长，并通过教师委员会管理、评价，促进教师职业化、专业化发展，激发教师的职业荣誉感。这样就可让教师安心从事教学，认真完成岗位职责，而不是想着怎样去达到职称评审的条件，包括针对教师的外语职称考试等饱受争议的要求，也可由此从一级评审中取消。按任职年限，对任期考核都合格的教师实行晋级，就让职称评审不受这些非教育因素的干扰。</w:t>
      </w:r>
      <w:r w:rsidRPr="00F1543F">
        <w:rPr>
          <w:b/>
          <w:bCs/>
          <w:sz w:val="24"/>
          <w:szCs w:val="24"/>
        </w:rPr>
        <w:t>（</w:t>
      </w:r>
      <w:proofErr w:type="gramStart"/>
      <w:r w:rsidRPr="00F1543F">
        <w:rPr>
          <w:b/>
          <w:bCs/>
          <w:sz w:val="24"/>
          <w:szCs w:val="24"/>
        </w:rPr>
        <w:t>熊丙奇</w:t>
      </w:r>
      <w:proofErr w:type="gramEnd"/>
      <w:r w:rsidRPr="00F1543F">
        <w:rPr>
          <w:b/>
          <w:bCs/>
          <w:sz w:val="24"/>
          <w:szCs w:val="24"/>
        </w:rPr>
        <w:t xml:space="preserve"> 21</w:t>
      </w:r>
      <w:r w:rsidRPr="00F1543F">
        <w:rPr>
          <w:b/>
          <w:bCs/>
          <w:sz w:val="24"/>
          <w:szCs w:val="24"/>
        </w:rPr>
        <w:t>世纪教育研究院副院长）</w:t>
      </w:r>
    </w:p>
    <w:p w:rsidR="00F1543F" w:rsidRPr="00F1543F" w:rsidRDefault="00F1543F" w:rsidP="00F1543F">
      <w:pPr>
        <w:pStyle w:val="a4"/>
        <w:spacing w:line="360" w:lineRule="auto"/>
        <w:ind w:firstLine="480"/>
        <w:rPr>
          <w:sz w:val="24"/>
          <w:szCs w:val="24"/>
        </w:rPr>
      </w:pPr>
    </w:p>
    <w:p w:rsidR="00F1543F" w:rsidRPr="00F1543F" w:rsidRDefault="00F1543F" w:rsidP="00F77A60">
      <w:pPr>
        <w:pStyle w:val="a4"/>
        <w:spacing w:line="360" w:lineRule="auto"/>
        <w:ind w:firstLine="482"/>
        <w:rPr>
          <w:sz w:val="24"/>
          <w:szCs w:val="24"/>
        </w:rPr>
      </w:pPr>
      <w:r w:rsidRPr="00F1543F">
        <w:rPr>
          <w:b/>
          <w:bCs/>
          <w:sz w:val="24"/>
          <w:szCs w:val="24"/>
        </w:rPr>
        <w:t>评职称可淡化</w:t>
      </w:r>
      <w:r w:rsidRPr="00F1543F">
        <w:rPr>
          <w:b/>
          <w:bCs/>
          <w:sz w:val="24"/>
          <w:szCs w:val="24"/>
        </w:rPr>
        <w:t>“</w:t>
      </w:r>
      <w:r w:rsidRPr="00F1543F">
        <w:rPr>
          <w:b/>
          <w:bCs/>
          <w:sz w:val="24"/>
          <w:szCs w:val="24"/>
        </w:rPr>
        <w:t>论文要求</w:t>
      </w:r>
      <w:r w:rsidRPr="00F1543F">
        <w:rPr>
          <w:b/>
          <w:bCs/>
          <w:sz w:val="24"/>
          <w:szCs w:val="24"/>
        </w:rPr>
        <w:t>”</w:t>
      </w:r>
      <w:r w:rsidRPr="00F1543F">
        <w:rPr>
          <w:b/>
          <w:bCs/>
          <w:sz w:val="24"/>
          <w:szCs w:val="24"/>
        </w:rPr>
        <w:t>，但不可妖魔化</w:t>
      </w:r>
    </w:p>
    <w:p w:rsidR="00F1543F" w:rsidRPr="00F1543F" w:rsidRDefault="00F1543F" w:rsidP="00F1543F">
      <w:pPr>
        <w:pStyle w:val="a4"/>
        <w:spacing w:line="360" w:lineRule="auto"/>
        <w:ind w:firstLine="480"/>
        <w:rPr>
          <w:sz w:val="24"/>
          <w:szCs w:val="24"/>
        </w:rPr>
      </w:pPr>
      <w:r w:rsidRPr="00F1543F">
        <w:rPr>
          <w:sz w:val="24"/>
          <w:szCs w:val="24"/>
        </w:rPr>
        <w:t>随着中小学教师职称制度改革的全面实施，对论文的要求再一次成为众矢之的。诸多地区明确淡化对论文的要求，特别是对农村教师不作硬性规定。然而，论文对于促进教师专业成长的积极意义不容忽视，若将其妖魔化，未免有失偏颇。矫枉过正的做法，难免产生新的误区。教育教学研究是教师专业发展的助推器，教师教学专业能力需要靠实践磨练，更需要通过教育研究来总结提升。因而，职称评定对于教师论文的淡化，在某些方面也弱化了教师投身教育科研的热情，打</w:t>
      </w:r>
      <w:r w:rsidRPr="00F1543F">
        <w:rPr>
          <w:sz w:val="24"/>
          <w:szCs w:val="24"/>
        </w:rPr>
        <w:lastRenderedPageBreak/>
        <w:t>消了教师专业成长的积极性。</w:t>
      </w:r>
      <w:r w:rsidRPr="00F1543F">
        <w:rPr>
          <w:b/>
          <w:bCs/>
          <w:sz w:val="24"/>
          <w:szCs w:val="24"/>
        </w:rPr>
        <w:t>（</w:t>
      </w:r>
      <w:proofErr w:type="gramStart"/>
      <w:r w:rsidRPr="00F1543F">
        <w:rPr>
          <w:b/>
          <w:bCs/>
          <w:sz w:val="24"/>
          <w:szCs w:val="24"/>
        </w:rPr>
        <w:t>梁好</w:t>
      </w:r>
      <w:proofErr w:type="gramEnd"/>
      <w:r w:rsidRPr="00F1543F">
        <w:rPr>
          <w:b/>
          <w:bCs/>
          <w:sz w:val="24"/>
          <w:szCs w:val="24"/>
        </w:rPr>
        <w:t xml:space="preserve"> </w:t>
      </w:r>
      <w:r w:rsidRPr="00F1543F">
        <w:rPr>
          <w:b/>
          <w:bCs/>
          <w:sz w:val="24"/>
          <w:szCs w:val="24"/>
        </w:rPr>
        <w:t>安徽省宿州市</w:t>
      </w:r>
      <w:proofErr w:type="gramStart"/>
      <w:r w:rsidRPr="00F1543F">
        <w:rPr>
          <w:b/>
          <w:bCs/>
          <w:sz w:val="24"/>
          <w:szCs w:val="24"/>
        </w:rPr>
        <w:t>埇</w:t>
      </w:r>
      <w:proofErr w:type="gramEnd"/>
      <w:r w:rsidRPr="00F1543F">
        <w:rPr>
          <w:b/>
          <w:bCs/>
          <w:sz w:val="24"/>
          <w:szCs w:val="24"/>
        </w:rPr>
        <w:t>桥区教育体育局督导室，督学，教研员）</w:t>
      </w:r>
    </w:p>
    <w:p w:rsidR="00F1543F" w:rsidRPr="00F1543F" w:rsidRDefault="00F1543F" w:rsidP="00F1543F">
      <w:pPr>
        <w:pStyle w:val="a4"/>
        <w:spacing w:line="360" w:lineRule="auto"/>
        <w:ind w:firstLine="480"/>
        <w:rPr>
          <w:sz w:val="24"/>
          <w:szCs w:val="24"/>
        </w:rPr>
      </w:pPr>
    </w:p>
    <w:p w:rsidR="00F1543F" w:rsidRPr="00F1543F" w:rsidRDefault="00F1543F" w:rsidP="00F77A60">
      <w:pPr>
        <w:pStyle w:val="a4"/>
        <w:spacing w:line="360" w:lineRule="auto"/>
        <w:ind w:firstLine="482"/>
        <w:rPr>
          <w:sz w:val="24"/>
          <w:szCs w:val="24"/>
        </w:rPr>
      </w:pPr>
      <w:r w:rsidRPr="00F1543F">
        <w:rPr>
          <w:b/>
          <w:bCs/>
          <w:sz w:val="24"/>
          <w:szCs w:val="24"/>
        </w:rPr>
        <w:t>中小学教师可评的</w:t>
      </w:r>
      <w:r w:rsidRPr="00F1543F">
        <w:rPr>
          <w:b/>
          <w:bCs/>
          <w:sz w:val="24"/>
          <w:szCs w:val="24"/>
        </w:rPr>
        <w:t>“</w:t>
      </w:r>
      <w:r w:rsidRPr="00F1543F">
        <w:rPr>
          <w:b/>
          <w:bCs/>
          <w:sz w:val="24"/>
          <w:szCs w:val="24"/>
        </w:rPr>
        <w:t>正高</w:t>
      </w:r>
      <w:r w:rsidRPr="00F1543F">
        <w:rPr>
          <w:b/>
          <w:bCs/>
          <w:sz w:val="24"/>
          <w:szCs w:val="24"/>
        </w:rPr>
        <w:t>”</w:t>
      </w:r>
      <w:r w:rsidRPr="00F1543F">
        <w:rPr>
          <w:b/>
          <w:bCs/>
          <w:sz w:val="24"/>
          <w:szCs w:val="24"/>
        </w:rPr>
        <w:t>，得让教师能够得着</w:t>
      </w:r>
    </w:p>
    <w:p w:rsidR="00F1543F" w:rsidRPr="00F1543F" w:rsidRDefault="00F1543F" w:rsidP="00F1543F">
      <w:pPr>
        <w:pStyle w:val="a4"/>
        <w:spacing w:line="360" w:lineRule="auto"/>
        <w:ind w:firstLine="480"/>
        <w:rPr>
          <w:sz w:val="24"/>
          <w:szCs w:val="24"/>
        </w:rPr>
      </w:pPr>
      <w:r w:rsidRPr="00F1543F">
        <w:rPr>
          <w:sz w:val="24"/>
          <w:szCs w:val="24"/>
        </w:rPr>
        <w:t>中小学教师评正高的政策初衷是激励、引导在评上高级教师职称之后，能有持续专业发展的目标，避免教师专业发展的</w:t>
      </w:r>
      <w:r w:rsidRPr="00F1543F">
        <w:rPr>
          <w:sz w:val="24"/>
          <w:szCs w:val="24"/>
        </w:rPr>
        <w:t>“</w:t>
      </w:r>
      <w:r w:rsidRPr="00F1543F">
        <w:rPr>
          <w:sz w:val="24"/>
          <w:szCs w:val="24"/>
        </w:rPr>
        <w:t>高原反应</w:t>
      </w:r>
      <w:r w:rsidRPr="00F1543F">
        <w:rPr>
          <w:sz w:val="24"/>
          <w:szCs w:val="24"/>
        </w:rPr>
        <w:t>”</w:t>
      </w:r>
      <w:r w:rsidRPr="00F1543F">
        <w:rPr>
          <w:sz w:val="24"/>
          <w:szCs w:val="24"/>
        </w:rPr>
        <w:t>。任何的激励目标，要</w:t>
      </w:r>
      <w:r w:rsidRPr="00F1543F">
        <w:rPr>
          <w:sz w:val="24"/>
          <w:szCs w:val="24"/>
        </w:rPr>
        <w:t>“</w:t>
      </w:r>
      <w:r w:rsidRPr="00F1543F">
        <w:rPr>
          <w:sz w:val="24"/>
          <w:szCs w:val="24"/>
        </w:rPr>
        <w:t>跳一跳能够得着</w:t>
      </w:r>
      <w:r w:rsidRPr="00F1543F">
        <w:rPr>
          <w:sz w:val="24"/>
          <w:szCs w:val="24"/>
        </w:rPr>
        <w:t>”</w:t>
      </w:r>
      <w:r w:rsidRPr="00F1543F">
        <w:rPr>
          <w:sz w:val="24"/>
          <w:szCs w:val="24"/>
        </w:rPr>
        <w:t>，才能具有激励和引导作用。当前</w:t>
      </w:r>
      <w:proofErr w:type="gramStart"/>
      <w:r w:rsidRPr="00F1543F">
        <w:rPr>
          <w:sz w:val="24"/>
          <w:szCs w:val="24"/>
        </w:rPr>
        <w:t>各地评正高级</w:t>
      </w:r>
      <w:proofErr w:type="gramEnd"/>
      <w:r w:rsidRPr="00F1543F">
        <w:rPr>
          <w:sz w:val="24"/>
          <w:szCs w:val="24"/>
        </w:rPr>
        <w:t>教师条件，中小学教师只能是看得见，够不着，其政策的初衷和实施的应然作用必定大打折扣。在不降低评选标准的前提下，如何实现政策应有的作用呢？笔者建议，在正高级教师评选中采取双规制：符合评选条件的教师，可以直接申报，参加评选；对于达不到评审条件的高级教师，采取等级资深教师制度，</w:t>
      </w:r>
      <w:proofErr w:type="gramStart"/>
      <w:r w:rsidRPr="00F1543F">
        <w:rPr>
          <w:sz w:val="24"/>
          <w:szCs w:val="24"/>
        </w:rPr>
        <w:t>搭建评选</w:t>
      </w:r>
      <w:proofErr w:type="gramEnd"/>
      <w:r w:rsidRPr="00F1543F">
        <w:rPr>
          <w:sz w:val="24"/>
          <w:szCs w:val="24"/>
        </w:rPr>
        <w:t>的桥梁。</w:t>
      </w:r>
      <w:r w:rsidRPr="00F1543F">
        <w:rPr>
          <w:b/>
          <w:bCs/>
          <w:sz w:val="24"/>
          <w:szCs w:val="24"/>
        </w:rPr>
        <w:t>（</w:t>
      </w:r>
      <w:proofErr w:type="gramStart"/>
      <w:r w:rsidRPr="00F1543F">
        <w:rPr>
          <w:b/>
          <w:bCs/>
          <w:sz w:val="24"/>
          <w:szCs w:val="24"/>
        </w:rPr>
        <w:t>谌</w:t>
      </w:r>
      <w:proofErr w:type="gramEnd"/>
      <w:r w:rsidRPr="00F1543F">
        <w:rPr>
          <w:b/>
          <w:bCs/>
          <w:sz w:val="24"/>
          <w:szCs w:val="24"/>
        </w:rPr>
        <w:t>涛，单位系浙江省衢州第一中学）</w:t>
      </w:r>
    </w:p>
    <w:p w:rsidR="00F1543F" w:rsidRPr="00F1543F" w:rsidRDefault="00F1543F" w:rsidP="00F1543F">
      <w:pPr>
        <w:pStyle w:val="a4"/>
        <w:spacing w:line="360" w:lineRule="auto"/>
        <w:ind w:firstLine="480"/>
        <w:rPr>
          <w:sz w:val="24"/>
          <w:szCs w:val="24"/>
        </w:rPr>
      </w:pPr>
    </w:p>
    <w:p w:rsidR="00F1543F" w:rsidRPr="00F1543F" w:rsidRDefault="00F1543F" w:rsidP="00F1543F">
      <w:pPr>
        <w:pStyle w:val="a4"/>
        <w:spacing w:line="360" w:lineRule="auto"/>
        <w:ind w:firstLine="480"/>
        <w:rPr>
          <w:sz w:val="24"/>
          <w:szCs w:val="24"/>
        </w:rPr>
      </w:pPr>
      <w:r w:rsidRPr="00F1543F">
        <w:rPr>
          <w:sz w:val="24"/>
          <w:szCs w:val="24"/>
        </w:rPr>
        <w:t>文章整合自：</w:t>
      </w:r>
    </w:p>
    <w:p w:rsidR="00F1543F" w:rsidRPr="00F1543F" w:rsidRDefault="00F1543F" w:rsidP="00F1543F">
      <w:pPr>
        <w:pStyle w:val="a4"/>
        <w:spacing w:line="360" w:lineRule="auto"/>
        <w:ind w:firstLine="482"/>
        <w:rPr>
          <w:sz w:val="24"/>
          <w:szCs w:val="24"/>
        </w:rPr>
      </w:pPr>
      <w:r w:rsidRPr="00F1543F">
        <w:rPr>
          <w:b/>
          <w:bCs/>
          <w:sz w:val="24"/>
          <w:szCs w:val="24"/>
        </w:rPr>
        <w:t>这个制度涉及亿万职工的收入、待遇，今后将这样改革！</w:t>
      </w:r>
      <w:r w:rsidRPr="00F1543F">
        <w:rPr>
          <w:sz w:val="24"/>
          <w:szCs w:val="24"/>
        </w:rPr>
        <w:t xml:space="preserve"> </w:t>
      </w:r>
      <w:r w:rsidRPr="00F1543F">
        <w:rPr>
          <w:sz w:val="24"/>
          <w:szCs w:val="24"/>
        </w:rPr>
        <w:t>央视新闻</w:t>
      </w:r>
    </w:p>
    <w:p w:rsidR="00F1543F" w:rsidRPr="00F1543F" w:rsidRDefault="00F1543F" w:rsidP="00F1543F">
      <w:pPr>
        <w:pStyle w:val="a4"/>
        <w:spacing w:line="360" w:lineRule="auto"/>
        <w:ind w:firstLine="482"/>
        <w:rPr>
          <w:sz w:val="24"/>
          <w:szCs w:val="24"/>
        </w:rPr>
      </w:pPr>
      <w:r w:rsidRPr="00F1543F">
        <w:rPr>
          <w:b/>
          <w:bCs/>
          <w:sz w:val="24"/>
          <w:szCs w:val="24"/>
        </w:rPr>
        <w:t>教师职称评定改革，该如何找到正解？</w:t>
      </w:r>
      <w:r w:rsidRPr="00F1543F">
        <w:rPr>
          <w:b/>
          <w:bCs/>
          <w:sz w:val="24"/>
          <w:szCs w:val="24"/>
        </w:rPr>
        <w:t xml:space="preserve"> </w:t>
      </w:r>
      <w:r w:rsidRPr="00F1543F">
        <w:rPr>
          <w:sz w:val="24"/>
          <w:szCs w:val="24"/>
        </w:rPr>
        <w:t>《光明日报》</w:t>
      </w:r>
    </w:p>
    <w:p w:rsidR="00F1543F" w:rsidRPr="00F1543F" w:rsidRDefault="00F1543F" w:rsidP="00F1543F">
      <w:pPr>
        <w:pStyle w:val="a4"/>
        <w:spacing w:line="360" w:lineRule="auto"/>
        <w:ind w:firstLine="482"/>
        <w:rPr>
          <w:sz w:val="24"/>
          <w:szCs w:val="24"/>
        </w:rPr>
      </w:pPr>
      <w:r w:rsidRPr="00F1543F">
        <w:rPr>
          <w:b/>
          <w:bCs/>
          <w:sz w:val="24"/>
          <w:szCs w:val="24"/>
        </w:rPr>
        <w:t>国务院推行中小学教师职称制度改革，能否带来光明</w:t>
      </w:r>
      <w:r w:rsidRPr="00F1543F">
        <w:rPr>
          <w:b/>
          <w:bCs/>
          <w:sz w:val="24"/>
          <w:szCs w:val="24"/>
        </w:rPr>
        <w:t xml:space="preserve"> </w:t>
      </w:r>
      <w:r w:rsidRPr="00F1543F">
        <w:rPr>
          <w:sz w:val="24"/>
          <w:szCs w:val="24"/>
        </w:rPr>
        <w:t> </w:t>
      </w:r>
      <w:r w:rsidRPr="00F1543F">
        <w:rPr>
          <w:sz w:val="24"/>
          <w:szCs w:val="24"/>
        </w:rPr>
        <w:t>校长派</w:t>
      </w:r>
    </w:p>
    <w:p w:rsidR="00F1543F" w:rsidRPr="00F1543F" w:rsidRDefault="00F1543F" w:rsidP="00F1543F">
      <w:pPr>
        <w:pStyle w:val="a4"/>
        <w:spacing w:line="360" w:lineRule="auto"/>
        <w:ind w:firstLine="480"/>
        <w:rPr>
          <w:sz w:val="24"/>
          <w:szCs w:val="24"/>
        </w:rPr>
      </w:pPr>
      <w:r w:rsidRPr="00F1543F">
        <w:rPr>
          <w:sz w:val="24"/>
          <w:szCs w:val="24"/>
        </w:rPr>
        <w:t>（本文由中国教育新闻网</w:t>
      </w:r>
      <w:r w:rsidRPr="00F1543F">
        <w:rPr>
          <w:sz w:val="24"/>
          <w:szCs w:val="24"/>
        </w:rPr>
        <w:t xml:space="preserve"> </w:t>
      </w:r>
      <w:r w:rsidRPr="00F1543F">
        <w:rPr>
          <w:sz w:val="24"/>
          <w:szCs w:val="24"/>
        </w:rPr>
        <w:t>彭诗韵</w:t>
      </w:r>
      <w:r w:rsidRPr="00F1543F">
        <w:rPr>
          <w:sz w:val="24"/>
          <w:szCs w:val="24"/>
        </w:rPr>
        <w:t xml:space="preserve"> </w:t>
      </w:r>
      <w:r w:rsidRPr="00F1543F">
        <w:rPr>
          <w:sz w:val="24"/>
          <w:szCs w:val="24"/>
        </w:rPr>
        <w:t>综合整理）</w:t>
      </w:r>
    </w:p>
    <w:p w:rsidR="00F1543F" w:rsidRPr="00F1543F" w:rsidRDefault="00F1543F" w:rsidP="00F1543F">
      <w:pPr>
        <w:pStyle w:val="a4"/>
        <w:spacing w:line="360" w:lineRule="auto"/>
        <w:ind w:firstLine="480"/>
        <w:rPr>
          <w:sz w:val="24"/>
          <w:szCs w:val="24"/>
        </w:rPr>
      </w:pPr>
      <w:r w:rsidRPr="00F1543F">
        <w:rPr>
          <w:sz w:val="24"/>
          <w:szCs w:val="24"/>
        </w:rPr>
        <w:br/>
      </w:r>
    </w:p>
    <w:p w:rsidR="00F1543F" w:rsidRPr="00F1543F" w:rsidRDefault="00F1543F" w:rsidP="00F1543F">
      <w:pPr>
        <w:pStyle w:val="a4"/>
        <w:spacing w:line="360" w:lineRule="auto"/>
        <w:ind w:firstLine="480"/>
        <w:rPr>
          <w:sz w:val="24"/>
          <w:szCs w:val="24"/>
        </w:rPr>
      </w:pPr>
      <w:r w:rsidRPr="00F1543F">
        <w:rPr>
          <w:sz w:val="24"/>
          <w:szCs w:val="24"/>
        </w:rPr>
        <w:t>来源：中国教育新闻网</w:t>
      </w:r>
    </w:p>
    <w:p w:rsidR="00F1543F" w:rsidRPr="00F1543F" w:rsidRDefault="00F1543F" w:rsidP="00F1543F">
      <w:pPr>
        <w:pStyle w:val="a4"/>
        <w:spacing w:line="360" w:lineRule="auto"/>
        <w:ind w:firstLine="480"/>
        <w:rPr>
          <w:sz w:val="24"/>
          <w:szCs w:val="24"/>
        </w:rPr>
      </w:pPr>
      <w:r w:rsidRPr="00F1543F">
        <w:rPr>
          <w:sz w:val="24"/>
          <w:szCs w:val="24"/>
        </w:rPr>
        <w:t>本期编辑：彭诗韵</w:t>
      </w:r>
    </w:p>
    <w:p w:rsidR="009552D9" w:rsidRPr="00F1543F" w:rsidRDefault="009552D9" w:rsidP="00F1543F">
      <w:pPr>
        <w:pStyle w:val="a4"/>
        <w:spacing w:line="360" w:lineRule="auto"/>
        <w:ind w:firstLine="480"/>
        <w:rPr>
          <w:sz w:val="24"/>
          <w:szCs w:val="24"/>
        </w:rPr>
      </w:pPr>
    </w:p>
    <w:sectPr w:rsidR="009552D9" w:rsidRPr="00F1543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43F" w:rsidRDefault="00F1543F" w:rsidP="00F1543F">
      <w:r>
        <w:separator/>
      </w:r>
    </w:p>
  </w:endnote>
  <w:endnote w:type="continuationSeparator" w:id="0">
    <w:p w:rsidR="00F1543F" w:rsidRDefault="00F1543F" w:rsidP="00F15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7219142"/>
      <w:docPartObj>
        <w:docPartGallery w:val="Page Numbers (Bottom of Page)"/>
        <w:docPartUnique/>
      </w:docPartObj>
    </w:sdtPr>
    <w:sdtContent>
      <w:p w:rsidR="00F1543F" w:rsidRDefault="00F1543F">
        <w:pPr>
          <w:pStyle w:val="a6"/>
          <w:jc w:val="center"/>
        </w:pPr>
        <w:r>
          <w:fldChar w:fldCharType="begin"/>
        </w:r>
        <w:r>
          <w:instrText>PAGE   \* MERGEFORMAT</w:instrText>
        </w:r>
        <w:r>
          <w:fldChar w:fldCharType="separate"/>
        </w:r>
        <w:r w:rsidR="001425F2" w:rsidRPr="001425F2">
          <w:rPr>
            <w:noProof/>
            <w:lang w:val="zh-CN"/>
          </w:rPr>
          <w:t>1</w:t>
        </w:r>
        <w:r>
          <w:fldChar w:fldCharType="end"/>
        </w:r>
      </w:p>
    </w:sdtContent>
  </w:sdt>
  <w:p w:rsidR="00F1543F" w:rsidRDefault="00F1543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43F" w:rsidRDefault="00F1543F" w:rsidP="00F1543F">
      <w:r>
        <w:separator/>
      </w:r>
    </w:p>
  </w:footnote>
  <w:footnote w:type="continuationSeparator" w:id="0">
    <w:p w:rsidR="00F1543F" w:rsidRDefault="00F1543F" w:rsidP="00F154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FB6"/>
    <w:rsid w:val="00067679"/>
    <w:rsid w:val="001425F2"/>
    <w:rsid w:val="00571FEC"/>
    <w:rsid w:val="006031CE"/>
    <w:rsid w:val="0062061B"/>
    <w:rsid w:val="00676605"/>
    <w:rsid w:val="007077A6"/>
    <w:rsid w:val="007B3962"/>
    <w:rsid w:val="00934C1D"/>
    <w:rsid w:val="009552D9"/>
    <w:rsid w:val="00A63A4E"/>
    <w:rsid w:val="00B4348E"/>
    <w:rsid w:val="00C41D5D"/>
    <w:rsid w:val="00D26FB6"/>
    <w:rsid w:val="00D8452E"/>
    <w:rsid w:val="00F1543F"/>
    <w:rsid w:val="00F53401"/>
    <w:rsid w:val="00F77A60"/>
    <w:rsid w:val="00FD70A5"/>
    <w:rsid w:val="00FF2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543F"/>
    <w:rPr>
      <w:color w:val="0000FF" w:themeColor="hyperlink"/>
      <w:u w:val="single"/>
    </w:rPr>
  </w:style>
  <w:style w:type="paragraph" w:styleId="a4">
    <w:name w:val="List Paragraph"/>
    <w:basedOn w:val="a"/>
    <w:uiPriority w:val="34"/>
    <w:qFormat/>
    <w:rsid w:val="00F1543F"/>
    <w:pPr>
      <w:ind w:firstLineChars="200" w:firstLine="420"/>
    </w:pPr>
  </w:style>
  <w:style w:type="paragraph" w:styleId="a5">
    <w:name w:val="header"/>
    <w:basedOn w:val="a"/>
    <w:link w:val="Char"/>
    <w:uiPriority w:val="99"/>
    <w:unhideWhenUsed/>
    <w:rsid w:val="00F154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1543F"/>
    <w:rPr>
      <w:sz w:val="18"/>
      <w:szCs w:val="18"/>
    </w:rPr>
  </w:style>
  <w:style w:type="paragraph" w:styleId="a6">
    <w:name w:val="footer"/>
    <w:basedOn w:val="a"/>
    <w:link w:val="Char0"/>
    <w:uiPriority w:val="99"/>
    <w:unhideWhenUsed/>
    <w:rsid w:val="00F1543F"/>
    <w:pPr>
      <w:tabs>
        <w:tab w:val="center" w:pos="4153"/>
        <w:tab w:val="right" w:pos="8306"/>
      </w:tabs>
      <w:snapToGrid w:val="0"/>
      <w:jc w:val="left"/>
    </w:pPr>
    <w:rPr>
      <w:sz w:val="18"/>
      <w:szCs w:val="18"/>
    </w:rPr>
  </w:style>
  <w:style w:type="character" w:customStyle="1" w:styleId="Char0">
    <w:name w:val="页脚 Char"/>
    <w:basedOn w:val="a0"/>
    <w:link w:val="a6"/>
    <w:uiPriority w:val="99"/>
    <w:rsid w:val="00F1543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1543F"/>
    <w:rPr>
      <w:color w:val="0000FF" w:themeColor="hyperlink"/>
      <w:u w:val="single"/>
    </w:rPr>
  </w:style>
  <w:style w:type="paragraph" w:styleId="a4">
    <w:name w:val="List Paragraph"/>
    <w:basedOn w:val="a"/>
    <w:uiPriority w:val="34"/>
    <w:qFormat/>
    <w:rsid w:val="00F1543F"/>
    <w:pPr>
      <w:ind w:firstLineChars="200" w:firstLine="420"/>
    </w:pPr>
  </w:style>
  <w:style w:type="paragraph" w:styleId="a5">
    <w:name w:val="header"/>
    <w:basedOn w:val="a"/>
    <w:link w:val="Char"/>
    <w:uiPriority w:val="99"/>
    <w:unhideWhenUsed/>
    <w:rsid w:val="00F154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1543F"/>
    <w:rPr>
      <w:sz w:val="18"/>
      <w:szCs w:val="18"/>
    </w:rPr>
  </w:style>
  <w:style w:type="paragraph" w:styleId="a6">
    <w:name w:val="footer"/>
    <w:basedOn w:val="a"/>
    <w:link w:val="Char0"/>
    <w:uiPriority w:val="99"/>
    <w:unhideWhenUsed/>
    <w:rsid w:val="00F1543F"/>
    <w:pPr>
      <w:tabs>
        <w:tab w:val="center" w:pos="4153"/>
        <w:tab w:val="right" w:pos="8306"/>
      </w:tabs>
      <w:snapToGrid w:val="0"/>
      <w:jc w:val="left"/>
    </w:pPr>
    <w:rPr>
      <w:sz w:val="18"/>
      <w:szCs w:val="18"/>
    </w:rPr>
  </w:style>
  <w:style w:type="character" w:customStyle="1" w:styleId="Char0">
    <w:name w:val="页脚 Char"/>
    <w:basedOn w:val="a0"/>
    <w:link w:val="a6"/>
    <w:uiPriority w:val="99"/>
    <w:rsid w:val="00F1543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298975">
      <w:bodyDiv w:val="1"/>
      <w:marLeft w:val="0"/>
      <w:marRight w:val="0"/>
      <w:marTop w:val="0"/>
      <w:marBottom w:val="0"/>
      <w:divBdr>
        <w:top w:val="none" w:sz="0" w:space="0" w:color="auto"/>
        <w:left w:val="none" w:sz="0" w:space="0" w:color="auto"/>
        <w:bottom w:val="none" w:sz="0" w:space="0" w:color="auto"/>
        <w:right w:val="none" w:sz="0" w:space="0" w:color="auto"/>
      </w:divBdr>
      <w:divsChild>
        <w:div w:id="1232277827">
          <w:marLeft w:val="0"/>
          <w:marRight w:val="0"/>
          <w:marTop w:val="0"/>
          <w:marBottom w:val="270"/>
          <w:divBdr>
            <w:top w:val="none" w:sz="0" w:space="0" w:color="auto"/>
            <w:left w:val="none" w:sz="0" w:space="0" w:color="auto"/>
            <w:bottom w:val="none" w:sz="0" w:space="0" w:color="auto"/>
            <w:right w:val="none" w:sz="0" w:space="0" w:color="auto"/>
          </w:divBdr>
        </w:div>
        <w:div w:id="1515994674">
          <w:marLeft w:val="0"/>
          <w:marRight w:val="0"/>
          <w:marTop w:val="0"/>
          <w:marBottom w:val="0"/>
          <w:divBdr>
            <w:top w:val="none" w:sz="0" w:space="0" w:color="auto"/>
            <w:left w:val="none" w:sz="0" w:space="0" w:color="auto"/>
            <w:bottom w:val="none" w:sz="0" w:space="0" w:color="auto"/>
            <w:right w:val="none" w:sz="0" w:space="0" w:color="auto"/>
          </w:divBdr>
          <w:divsChild>
            <w:div w:id="1095788933">
              <w:blockQuote w:val="1"/>
              <w:marLeft w:val="0"/>
              <w:marRight w:val="0"/>
              <w:marTop w:val="75"/>
              <w:marBottom w:val="75"/>
              <w:divBdr>
                <w:top w:val="none" w:sz="0" w:space="0" w:color="auto"/>
                <w:left w:val="none" w:sz="0" w:space="0" w:color="auto"/>
                <w:bottom w:val="none" w:sz="0" w:space="0" w:color="auto"/>
                <w:right w:val="none" w:sz="0" w:space="0" w:color="auto"/>
              </w:divBdr>
            </w:div>
            <w:div w:id="975181226">
              <w:blockQuote w:val="1"/>
              <w:marLeft w:val="0"/>
              <w:marRight w:val="0"/>
              <w:marTop w:val="75"/>
              <w:marBottom w:val="75"/>
              <w:divBdr>
                <w:top w:val="none" w:sz="0" w:space="0" w:color="auto"/>
                <w:left w:val="none" w:sz="0" w:space="0" w:color="auto"/>
                <w:bottom w:val="none" w:sz="0" w:space="0" w:color="auto"/>
                <w:right w:val="none" w:sz="0" w:space="0" w:color="auto"/>
              </w:divBdr>
            </w:div>
            <w:div w:id="1766076723">
              <w:blockQuote w:val="1"/>
              <w:marLeft w:val="0"/>
              <w:marRight w:val="0"/>
              <w:marTop w:val="75"/>
              <w:marBottom w:val="75"/>
              <w:divBdr>
                <w:top w:val="none" w:sz="0" w:space="0" w:color="auto"/>
                <w:left w:val="none" w:sz="0" w:space="0" w:color="auto"/>
                <w:bottom w:val="none" w:sz="0" w:space="0" w:color="auto"/>
                <w:right w:val="none" w:sz="0" w:space="0" w:color="auto"/>
              </w:divBdr>
            </w:div>
            <w:div w:id="154340114">
              <w:blockQuote w:val="1"/>
              <w:marLeft w:val="0"/>
              <w:marRight w:val="0"/>
              <w:marTop w:val="75"/>
              <w:marBottom w:val="75"/>
              <w:divBdr>
                <w:top w:val="none" w:sz="0" w:space="0" w:color="auto"/>
                <w:left w:val="none" w:sz="0" w:space="0" w:color="auto"/>
                <w:bottom w:val="none" w:sz="0" w:space="0" w:color="auto"/>
                <w:right w:val="none" w:sz="0" w:space="0" w:color="auto"/>
              </w:divBdr>
            </w:div>
            <w:div w:id="838811272">
              <w:blockQuote w:val="1"/>
              <w:marLeft w:val="0"/>
              <w:marRight w:val="0"/>
              <w:marTop w:val="75"/>
              <w:marBottom w:val="75"/>
              <w:divBdr>
                <w:top w:val="none" w:sz="0" w:space="0" w:color="auto"/>
                <w:left w:val="none" w:sz="0" w:space="0" w:color="auto"/>
                <w:bottom w:val="none" w:sz="0" w:space="0" w:color="auto"/>
                <w:right w:val="none" w:sz="0" w:space="0" w:color="auto"/>
              </w:divBdr>
            </w:div>
            <w:div w:id="1870950539">
              <w:blockQuote w:val="1"/>
              <w:marLeft w:val="0"/>
              <w:marRight w:val="0"/>
              <w:marTop w:val="75"/>
              <w:marBottom w:val="75"/>
              <w:divBdr>
                <w:top w:val="none" w:sz="0" w:space="0" w:color="auto"/>
                <w:left w:val="none" w:sz="0" w:space="0" w:color="auto"/>
                <w:bottom w:val="none" w:sz="0" w:space="0" w:color="auto"/>
                <w:right w:val="none" w:sz="0" w:space="0" w:color="auto"/>
              </w:divBdr>
            </w:div>
            <w:div w:id="1063672776">
              <w:blockQuote w:val="1"/>
              <w:marLeft w:val="0"/>
              <w:marRight w:val="0"/>
              <w:marTop w:val="75"/>
              <w:marBottom w:val="75"/>
              <w:divBdr>
                <w:top w:val="none" w:sz="0" w:space="0" w:color="auto"/>
                <w:left w:val="none" w:sz="0" w:space="0" w:color="auto"/>
                <w:bottom w:val="none" w:sz="0" w:space="0" w:color="auto"/>
                <w:right w:val="none" w:sz="0" w:space="0" w:color="auto"/>
              </w:divBdr>
            </w:div>
            <w:div w:id="689835411">
              <w:blockQuote w:val="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05396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void(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747</Words>
  <Characters>4259</Characters>
  <Application>Microsoft Office Word</Application>
  <DocSecurity>0</DocSecurity>
  <Lines>35</Lines>
  <Paragraphs>9</Paragraphs>
  <ScaleCrop>false</ScaleCrop>
  <Company/>
  <LinksUpToDate>false</LinksUpToDate>
  <CharactersWithSpaces>4997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411</dc:creator>
  <cp:keywords/>
  <dc:description/>
  <cp:lastModifiedBy>411</cp:lastModifiedBy>
  <cp:revision>4</cp:revision>
  <dcterms:created xsi:type="dcterms:W3CDTF">2016-11-09T02:34:00Z</dcterms:created>
  <dcterms:modified xsi:type="dcterms:W3CDTF">2016-11-09T02:45:00Z</dcterms:modified>
</cp:coreProperties>
</file>