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D" w:rsidRPr="00D407F0" w:rsidRDefault="00D407F0" w:rsidP="00D407F0">
      <w:pPr>
        <w:widowControl/>
        <w:spacing w:line="273" w:lineRule="atLeast"/>
        <w:jc w:val="distribute"/>
        <w:rPr>
          <w:rFonts w:asciiTheme="minorEastAsia" w:hAnsiTheme="minorEastAsia" w:cs="宋体"/>
          <w:b/>
          <w:bCs/>
          <w:color w:val="FF3300"/>
          <w:kern w:val="0"/>
          <w:sz w:val="72"/>
          <w:szCs w:val="72"/>
          <w:u w:val="single"/>
        </w:rPr>
      </w:pPr>
      <w:r w:rsidRPr="00D407F0">
        <w:rPr>
          <w:rFonts w:asciiTheme="minorEastAsia" w:hAnsiTheme="minorEastAsia" w:cs="宋体" w:hint="eastAsia"/>
          <w:b/>
          <w:bCs/>
          <w:color w:val="FF3300"/>
          <w:kern w:val="0"/>
          <w:sz w:val="72"/>
          <w:szCs w:val="72"/>
          <w:u w:val="single"/>
        </w:rPr>
        <w:t>广东省成人教育协会</w:t>
      </w:r>
    </w:p>
    <w:p w:rsidR="00D16B9C" w:rsidRPr="00D37C0D" w:rsidRDefault="00C775B0" w:rsidP="00330EF7">
      <w:pPr>
        <w:widowControl/>
        <w:spacing w:line="273" w:lineRule="atLeast"/>
        <w:rPr>
          <w:rFonts w:ascii="华文仿宋" w:eastAsia="华文仿宋" w:hAnsi="华文仿宋" w:cs="宋体"/>
          <w:b/>
          <w:bCs/>
          <w:kern w:val="0"/>
          <w:sz w:val="28"/>
          <w:szCs w:val="28"/>
        </w:rPr>
      </w:pPr>
      <w:r w:rsidRPr="00D37C0D">
        <w:rPr>
          <w:rFonts w:asciiTheme="minorEastAsia" w:hAnsiTheme="minorEastAsia" w:cs="宋体" w:hint="eastAsia"/>
          <w:b/>
          <w:bCs/>
          <w:color w:val="FF3300"/>
          <w:kern w:val="0"/>
          <w:sz w:val="28"/>
          <w:szCs w:val="28"/>
        </w:rPr>
        <w:t xml:space="preserve">                                       </w:t>
      </w:r>
      <w:proofErr w:type="gramStart"/>
      <w:r w:rsidRPr="00D37C0D">
        <w:rPr>
          <w:rFonts w:ascii="华文仿宋" w:eastAsia="华文仿宋" w:hAnsi="华文仿宋" w:cs="宋体" w:hint="eastAsia"/>
          <w:b/>
          <w:bCs/>
          <w:kern w:val="0"/>
          <w:sz w:val="28"/>
          <w:szCs w:val="28"/>
        </w:rPr>
        <w:t>粤成教协</w:t>
      </w:r>
      <w:proofErr w:type="gramEnd"/>
      <w:r w:rsidRPr="00D37C0D">
        <w:rPr>
          <w:rFonts w:ascii="华文仿宋" w:eastAsia="华文仿宋" w:hAnsi="华文仿宋" w:cs="宋体" w:hint="eastAsia"/>
          <w:b/>
          <w:bCs/>
          <w:kern w:val="0"/>
          <w:sz w:val="28"/>
          <w:szCs w:val="28"/>
        </w:rPr>
        <w:t>【2016】14号</w:t>
      </w:r>
    </w:p>
    <w:p w:rsidR="00D16B9C" w:rsidRPr="00D37C0D" w:rsidRDefault="006366D1" w:rsidP="00D37C0D">
      <w:pPr>
        <w:widowControl/>
        <w:spacing w:line="273" w:lineRule="atLeas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D37C0D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关于广东省</w:t>
      </w:r>
      <w:r w:rsidR="00D16B9C" w:rsidRPr="00D37C0D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推荐2016年全国</w:t>
      </w:r>
      <w:r w:rsidR="00D16B9C" w:rsidRPr="00D37C0D">
        <w:rPr>
          <w:rFonts w:asciiTheme="minorEastAsia" w:hAnsiTheme="minorEastAsia" w:cs="宋体" w:hint="eastAsia"/>
          <w:b/>
          <w:kern w:val="0"/>
          <w:sz w:val="44"/>
          <w:szCs w:val="44"/>
        </w:rPr>
        <w:t>“百姓学习之星”</w:t>
      </w:r>
      <w:r w:rsidR="007B3664" w:rsidRPr="00D37C0D">
        <w:rPr>
          <w:rFonts w:asciiTheme="minorEastAsia" w:hAnsiTheme="minorEastAsia" w:cs="宋体" w:hint="eastAsia"/>
          <w:b/>
          <w:kern w:val="0"/>
          <w:sz w:val="44"/>
          <w:szCs w:val="44"/>
        </w:rPr>
        <w:t>及</w:t>
      </w:r>
      <w:r w:rsidR="00D16B9C" w:rsidRPr="00D37C0D">
        <w:rPr>
          <w:rFonts w:asciiTheme="minorEastAsia" w:hAnsiTheme="minorEastAsia" w:cs="宋体" w:hint="eastAsia"/>
          <w:b/>
          <w:kern w:val="0"/>
          <w:sz w:val="44"/>
          <w:szCs w:val="44"/>
        </w:rPr>
        <w:t>“终身学习品牌项目”</w:t>
      </w:r>
    </w:p>
    <w:p w:rsidR="006366D1" w:rsidRPr="00D37C0D" w:rsidRDefault="00D16B9C" w:rsidP="006366D1">
      <w:pPr>
        <w:widowControl/>
        <w:spacing w:line="273" w:lineRule="atLeast"/>
        <w:jc w:val="center"/>
        <w:rPr>
          <w:rFonts w:asciiTheme="minorEastAsia" w:hAnsiTheme="minorEastAsia" w:cs="宋体"/>
          <w:b/>
          <w:bCs/>
          <w:kern w:val="0"/>
          <w:sz w:val="44"/>
          <w:szCs w:val="44"/>
        </w:rPr>
      </w:pPr>
      <w:r w:rsidRPr="00D37C0D">
        <w:rPr>
          <w:rFonts w:asciiTheme="minorEastAsia" w:hAnsiTheme="minorEastAsia" w:cs="宋体" w:hint="eastAsia"/>
          <w:b/>
          <w:kern w:val="0"/>
          <w:sz w:val="44"/>
          <w:szCs w:val="44"/>
        </w:rPr>
        <w:t>候选名单</w:t>
      </w:r>
      <w:r w:rsidR="006366D1" w:rsidRPr="00D37C0D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的公示</w:t>
      </w:r>
    </w:p>
    <w:p w:rsidR="006366D1" w:rsidRPr="00D37C0D" w:rsidRDefault="006366D1" w:rsidP="00D37C0D">
      <w:pPr>
        <w:spacing w:before="100" w:beforeAutospacing="1" w:after="100" w:afterAutospacing="1"/>
        <w:ind w:firstLineChars="200" w:firstLine="561"/>
        <w:jc w:val="left"/>
        <w:outlineLvl w:val="3"/>
        <w:rPr>
          <w:rFonts w:ascii="华文仿宋" w:eastAsia="华文仿宋" w:hAnsi="华文仿宋"/>
          <w:b/>
          <w:sz w:val="28"/>
          <w:szCs w:val="28"/>
        </w:rPr>
      </w:pPr>
      <w:r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根据</w:t>
      </w:r>
      <w:r w:rsidR="00037B26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《教育部办公厅关于举办2016年全民终身学习活动周的通知（教职成厅函【2016】33号）》、《关于遴选展示2016年“百姓学习之星”“终身学习品牌项目”的通知和工作方案（中成协【2016】024号）》及</w:t>
      </w:r>
      <w:r w:rsidR="00037B26" w:rsidRPr="00D37C0D">
        <w:rPr>
          <w:rFonts w:ascii="华文仿宋" w:eastAsia="华文仿宋" w:hAnsi="华文仿宋"/>
          <w:b/>
          <w:sz w:val="28"/>
          <w:szCs w:val="28"/>
        </w:rPr>
        <w:t>广东省教育厅关于转发《教育部办公厅关于举办2016年全民终身学习活动周的通知》等文件的通知</w:t>
      </w:r>
      <w:r w:rsidR="00EE052A" w:rsidRPr="00D37C0D">
        <w:rPr>
          <w:rFonts w:ascii="华文仿宋" w:eastAsia="华文仿宋" w:hAnsi="华文仿宋" w:hint="eastAsia"/>
          <w:b/>
          <w:sz w:val="28"/>
          <w:szCs w:val="28"/>
        </w:rPr>
        <w:t>（</w:t>
      </w:r>
      <w:r w:rsidR="00EE052A" w:rsidRPr="00D37C0D">
        <w:rPr>
          <w:rFonts w:ascii="华文仿宋" w:eastAsia="华文仿宋" w:hAnsi="华文仿宋"/>
          <w:b/>
          <w:sz w:val="28"/>
          <w:szCs w:val="28"/>
        </w:rPr>
        <w:t>粤教职函【2016】77号</w:t>
      </w:r>
      <w:r w:rsidR="00EE052A" w:rsidRPr="00D37C0D">
        <w:rPr>
          <w:rFonts w:ascii="华文仿宋" w:eastAsia="华文仿宋" w:hAnsi="华文仿宋" w:hint="eastAsia"/>
          <w:b/>
          <w:sz w:val="28"/>
          <w:szCs w:val="28"/>
        </w:rPr>
        <w:t>）</w:t>
      </w:r>
      <w:r w:rsidR="00BB264A" w:rsidRPr="00D37C0D">
        <w:rPr>
          <w:rFonts w:ascii="华文仿宋" w:eastAsia="华文仿宋" w:hAnsi="华文仿宋" w:hint="eastAsia"/>
          <w:b/>
          <w:sz w:val="28"/>
          <w:szCs w:val="28"/>
        </w:rPr>
        <w:t>要求</w:t>
      </w:r>
      <w:r w:rsidR="00EE052A" w:rsidRPr="00D37C0D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经</w:t>
      </w:r>
      <w:r w:rsidR="00D16B9C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各地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申报、形式审查、材料评审等程序，拟</w:t>
      </w:r>
      <w:r w:rsidR="00BB264A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推荐</w:t>
      </w:r>
      <w:r w:rsidR="00BB264A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田学锋（</w:t>
      </w:r>
      <w:r w:rsidR="00BB264A" w:rsidRPr="00D37C0D">
        <w:rPr>
          <w:rFonts w:ascii="华文仿宋" w:eastAsia="华文仿宋" w:hAnsi="华文仿宋" w:cs="宋体" w:hint="eastAsia"/>
          <w:b/>
          <w:sz w:val="28"/>
          <w:szCs w:val="28"/>
        </w:rPr>
        <w:t>中兴通讯股份有限公司</w:t>
      </w:r>
      <w:r w:rsidR="00BB264A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）等6</w:t>
      </w:r>
      <w:r w:rsidR="00E8172B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人</w:t>
      </w:r>
      <w:r w:rsidR="00BB264A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为“百姓学习之星”候选人和</w:t>
      </w:r>
      <w:r w:rsidR="00D16B9C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《</w:t>
      </w:r>
      <w:r w:rsidR="00D16B9C" w:rsidRPr="00D37C0D">
        <w:rPr>
          <w:rFonts w:ascii="仿宋" w:eastAsia="仿宋" w:hAnsi="仿宋" w:cs="仿宋" w:hint="eastAsia"/>
          <w:b/>
          <w:sz w:val="28"/>
          <w:szCs w:val="28"/>
        </w:rPr>
        <w:t>体验式生态艺术课堂（广州市黄埔区青少年宫）》等5个项目为</w:t>
      </w:r>
      <w:r w:rsidR="00D16B9C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“终身学习品牌项目”</w:t>
      </w:r>
      <w:r w:rsidR="00BB264A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候选项目</w:t>
      </w:r>
      <w:r w:rsidR="00BB264A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，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现予以公示。</w:t>
      </w:r>
    </w:p>
    <w:p w:rsidR="006366D1" w:rsidRPr="00D37C0D" w:rsidRDefault="006366D1" w:rsidP="006366D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公示期自2016年</w:t>
      </w:r>
      <w:r w:rsidR="00BB264A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9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月</w:t>
      </w:r>
      <w:r w:rsidR="00BB264A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7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日至9月</w:t>
      </w:r>
      <w:r w:rsidR="00BB264A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13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日止。公示期内，如</w:t>
      </w:r>
      <w:r w:rsidR="00E8172B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对候选人或候选项目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持有异议，可通过来信、来电、来访等形式向省</w:t>
      </w:r>
      <w:r w:rsidR="00BB264A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成人教育协会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反映。以个人名义反映的应签署本人真实姓名和提供联系方式，以单位名义反映的应加盖本单位印章。</w:t>
      </w:r>
    </w:p>
    <w:p w:rsidR="006366D1" w:rsidRPr="00D37C0D" w:rsidRDefault="006366D1" w:rsidP="00330EF7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联系电话：（020）3762</w:t>
      </w:r>
      <w:r w:rsidR="00BB264A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8310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，电子邮箱：</w:t>
      </w:r>
      <w:hyperlink r:id="rId7" w:history="1">
        <w:r w:rsidR="00BB264A" w:rsidRPr="00D37C0D">
          <w:rPr>
            <w:rStyle w:val="a5"/>
            <w:rFonts w:ascii="华文仿宋" w:eastAsia="华文仿宋" w:hAnsi="华文仿宋"/>
            <w:b/>
            <w:bCs/>
            <w:color w:val="auto"/>
            <w:sz w:val="28"/>
            <w:szCs w:val="28"/>
            <w:u w:val="none"/>
            <w:shd w:val="clear" w:color="auto" w:fill="FFFFFF"/>
          </w:rPr>
          <w:t>gdcrjyxh_2005@163.com</w:t>
        </w:r>
        <w:r w:rsidR="00BB264A" w:rsidRPr="00D37C0D">
          <w:rPr>
            <w:rStyle w:val="a5"/>
            <w:rFonts w:ascii="华文仿宋" w:eastAsia="华文仿宋" w:hAnsi="华文仿宋" w:cs="宋体" w:hint="eastAsia"/>
            <w:b/>
            <w:color w:val="auto"/>
            <w:kern w:val="0"/>
            <w:sz w:val="28"/>
            <w:szCs w:val="28"/>
            <w:u w:val="none"/>
          </w:rPr>
          <w:t>，</w:t>
        </w:r>
        <w:r w:rsidR="00BB264A" w:rsidRPr="00D37C0D">
          <w:rPr>
            <w:rStyle w:val="a5"/>
            <w:rFonts w:ascii="仿宋" w:eastAsia="仿宋" w:hAnsi="仿宋" w:cs="宋体" w:hint="eastAsia"/>
            <w:b/>
            <w:color w:val="auto"/>
            <w:kern w:val="0"/>
            <w:sz w:val="28"/>
            <w:szCs w:val="28"/>
            <w:u w:val="none"/>
          </w:rPr>
          <w:t>联系地址：广州市东风东路723号高教大厦副楼411</w:t>
        </w:r>
      </w:hyperlink>
      <w:r w:rsidR="00BB264A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房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，邮政编码：510080。</w:t>
      </w:r>
    </w:p>
    <w:p w:rsidR="00BB264A" w:rsidRPr="00D37C0D" w:rsidRDefault="006366D1" w:rsidP="00D37C0D">
      <w:pPr>
        <w:widowControl/>
        <w:spacing w:line="360" w:lineRule="auto"/>
        <w:ind w:firstLineChars="200" w:firstLine="561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附</w:t>
      </w:r>
      <w:r w:rsidR="00330EF7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表</w:t>
      </w:r>
      <w:r w:rsidR="00BB264A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1</w:t>
      </w:r>
      <w:r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：</w:t>
      </w:r>
      <w:r w:rsidR="00BB264A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广东省“百姓学习之星”推荐登记表</w:t>
      </w:r>
    </w:p>
    <w:p w:rsidR="00330EF7" w:rsidRPr="00D37C0D" w:rsidRDefault="00330EF7" w:rsidP="00D37C0D">
      <w:pPr>
        <w:pStyle w:val="Style2"/>
        <w:ind w:firstLine="561"/>
        <w:rPr>
          <w:rFonts w:ascii="华文仿宋" w:eastAsia="华文仿宋" w:hAnsi="华文仿宋"/>
          <w:b/>
          <w:sz w:val="28"/>
          <w:szCs w:val="28"/>
        </w:rPr>
      </w:pPr>
      <w:r w:rsidRPr="00D37C0D">
        <w:rPr>
          <w:rFonts w:ascii="华文仿宋" w:eastAsia="华文仿宋" w:hAnsi="华文仿宋" w:cs="宋体" w:hint="eastAsia"/>
          <w:b/>
          <w:bCs/>
          <w:kern w:val="0"/>
          <w:sz w:val="28"/>
          <w:szCs w:val="28"/>
        </w:rPr>
        <w:t>附表2：广东省</w:t>
      </w:r>
      <w:r w:rsidRPr="00D37C0D">
        <w:rPr>
          <w:rFonts w:ascii="华文仿宋" w:eastAsia="华文仿宋" w:hAnsi="华文仿宋" w:hint="eastAsia"/>
          <w:b/>
          <w:sz w:val="28"/>
          <w:szCs w:val="28"/>
        </w:rPr>
        <w:t>终身学习品牌项目推荐登记表</w:t>
      </w:r>
    </w:p>
    <w:p w:rsidR="006366D1" w:rsidRPr="00D37C0D" w:rsidRDefault="006366D1" w:rsidP="006366D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6366D1" w:rsidRPr="00D37C0D" w:rsidRDefault="006366D1" w:rsidP="00BB264A">
      <w:pPr>
        <w:widowControl/>
        <w:spacing w:before="100" w:beforeAutospacing="1" w:after="100" w:afterAutospacing="1"/>
        <w:ind w:firstLine="640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D37C0D">
        <w:rPr>
          <w:rFonts w:ascii="宋体" w:eastAsia="宋体" w:hAnsi="宋体" w:cs="宋体"/>
          <w:b/>
          <w:kern w:val="0"/>
          <w:sz w:val="28"/>
          <w:szCs w:val="28"/>
        </w:rPr>
        <w:t> </w:t>
      </w:r>
      <w:r w:rsidR="00BB264A" w:rsidRPr="00D37C0D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                        </w:t>
      </w:r>
      <w:r w:rsidR="00330EF7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 xml:space="preserve">   </w:t>
      </w:r>
      <w:r w:rsidR="00BB264A"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广东省成人教育协会</w:t>
      </w:r>
      <w:r w:rsidRPr="00D37C0D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 </w:t>
      </w:r>
    </w:p>
    <w:p w:rsidR="006366D1" w:rsidRPr="00D37C0D" w:rsidRDefault="006366D1" w:rsidP="006366D1">
      <w:pPr>
        <w:widowControl/>
        <w:spacing w:before="100" w:beforeAutospacing="1" w:after="100" w:afterAutospacing="1"/>
        <w:ind w:firstLine="640"/>
        <w:jc w:val="right"/>
        <w:rPr>
          <w:rFonts w:ascii="宋体" w:eastAsia="宋体" w:hAnsi="宋体" w:cs="宋体"/>
          <w:b/>
          <w:kern w:val="0"/>
          <w:sz w:val="28"/>
          <w:szCs w:val="28"/>
        </w:rPr>
      </w:pP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2016年</w:t>
      </w:r>
      <w:r w:rsidR="00E8172B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9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月</w:t>
      </w:r>
      <w:r w:rsidR="00E8172B"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6</w:t>
      </w:r>
      <w:r w:rsidRPr="00D37C0D">
        <w:rPr>
          <w:rFonts w:ascii="仿宋" w:eastAsia="仿宋" w:hAnsi="仿宋" w:cs="宋体" w:hint="eastAsia"/>
          <w:b/>
          <w:kern w:val="0"/>
          <w:sz w:val="28"/>
          <w:szCs w:val="28"/>
        </w:rPr>
        <w:t>日</w:t>
      </w:r>
      <w:r w:rsidRPr="00D37C0D">
        <w:rPr>
          <w:rFonts w:ascii="宋体" w:eastAsia="宋体" w:hAnsi="宋体" w:cs="宋体" w:hint="eastAsia"/>
          <w:b/>
          <w:kern w:val="0"/>
          <w:sz w:val="28"/>
          <w:szCs w:val="28"/>
        </w:rPr>
        <w:t>  </w:t>
      </w:r>
    </w:p>
    <w:p w:rsidR="006366D1" w:rsidRPr="00D37C0D" w:rsidRDefault="006366D1" w:rsidP="006366D1">
      <w:pPr>
        <w:widowControl/>
        <w:spacing w:before="100" w:beforeAutospacing="1" w:after="100" w:afterAutospacing="1"/>
        <w:ind w:firstLine="640"/>
        <w:jc w:val="right"/>
        <w:rPr>
          <w:rFonts w:ascii="宋体" w:eastAsia="宋体" w:hAnsi="宋体" w:cs="宋体"/>
          <w:b/>
          <w:kern w:val="0"/>
          <w:sz w:val="28"/>
          <w:szCs w:val="28"/>
        </w:rPr>
      </w:pPr>
      <w:r w:rsidRPr="00D37C0D">
        <w:rPr>
          <w:rFonts w:ascii="宋体" w:eastAsia="宋体" w:hAnsi="宋体" w:cs="宋体"/>
          <w:b/>
          <w:kern w:val="0"/>
          <w:sz w:val="28"/>
          <w:szCs w:val="28"/>
        </w:rPr>
        <w:t> </w:t>
      </w:r>
    </w:p>
    <w:p w:rsidR="000031CD" w:rsidRPr="00D37C0D" w:rsidRDefault="000031CD">
      <w:pPr>
        <w:rPr>
          <w:b/>
          <w:sz w:val="28"/>
          <w:szCs w:val="28"/>
        </w:rPr>
      </w:pPr>
    </w:p>
    <w:sectPr w:rsidR="000031CD" w:rsidRPr="00D37C0D" w:rsidSect="000031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A7" w:rsidRDefault="00020CA7" w:rsidP="006366D1">
      <w:r>
        <w:separator/>
      </w:r>
    </w:p>
  </w:endnote>
  <w:endnote w:type="continuationSeparator" w:id="0">
    <w:p w:rsidR="00020CA7" w:rsidRDefault="00020CA7" w:rsidP="0063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620"/>
      <w:docPartObj>
        <w:docPartGallery w:val="Page Numbers (Bottom of Page)"/>
        <w:docPartUnique/>
      </w:docPartObj>
    </w:sdtPr>
    <w:sdtContent>
      <w:p w:rsidR="00330EF7" w:rsidRDefault="00AB1A17">
        <w:pPr>
          <w:pStyle w:val="a4"/>
          <w:jc w:val="center"/>
        </w:pPr>
        <w:r w:rsidRPr="00AB1A17">
          <w:fldChar w:fldCharType="begin"/>
        </w:r>
        <w:r w:rsidR="000C07EB">
          <w:instrText xml:space="preserve"> PAGE   \* MERGEFORMAT </w:instrText>
        </w:r>
        <w:r w:rsidRPr="00AB1A17">
          <w:fldChar w:fldCharType="separate"/>
        </w:r>
        <w:r w:rsidR="00D407F0" w:rsidRPr="00D407F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30EF7" w:rsidRDefault="00330E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A7" w:rsidRDefault="00020CA7" w:rsidP="006366D1">
      <w:r>
        <w:separator/>
      </w:r>
    </w:p>
  </w:footnote>
  <w:footnote w:type="continuationSeparator" w:id="0">
    <w:p w:rsidR="00020CA7" w:rsidRDefault="00020CA7" w:rsidP="00636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6D1"/>
    <w:rsid w:val="000031CD"/>
    <w:rsid w:val="00020CA7"/>
    <w:rsid w:val="00033C1F"/>
    <w:rsid w:val="00037B26"/>
    <w:rsid w:val="000C07EB"/>
    <w:rsid w:val="001870DA"/>
    <w:rsid w:val="002D6401"/>
    <w:rsid w:val="00330EF7"/>
    <w:rsid w:val="005C7268"/>
    <w:rsid w:val="006366D1"/>
    <w:rsid w:val="00645478"/>
    <w:rsid w:val="0074055F"/>
    <w:rsid w:val="007429FE"/>
    <w:rsid w:val="007B3664"/>
    <w:rsid w:val="008616A1"/>
    <w:rsid w:val="0087722D"/>
    <w:rsid w:val="00AB1A17"/>
    <w:rsid w:val="00BB264A"/>
    <w:rsid w:val="00C43B19"/>
    <w:rsid w:val="00C775B0"/>
    <w:rsid w:val="00CF3B90"/>
    <w:rsid w:val="00D16B9C"/>
    <w:rsid w:val="00D37C0D"/>
    <w:rsid w:val="00D407F0"/>
    <w:rsid w:val="00DE701B"/>
    <w:rsid w:val="00E8172B"/>
    <w:rsid w:val="00EE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6D1"/>
    <w:rPr>
      <w:sz w:val="18"/>
      <w:szCs w:val="18"/>
    </w:rPr>
  </w:style>
  <w:style w:type="character" w:styleId="a5">
    <w:name w:val="Hyperlink"/>
    <w:basedOn w:val="a0"/>
    <w:uiPriority w:val="99"/>
    <w:unhideWhenUsed/>
    <w:rsid w:val="00BB264A"/>
    <w:rPr>
      <w:color w:val="0000FF" w:themeColor="hyperlink"/>
      <w:u w:val="single"/>
    </w:rPr>
  </w:style>
  <w:style w:type="paragraph" w:customStyle="1" w:styleId="Style2">
    <w:name w:val="_Style 2"/>
    <w:basedOn w:val="a"/>
    <w:uiPriority w:val="34"/>
    <w:qFormat/>
    <w:rsid w:val="00330EF7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666666"/>
            <w:right w:val="none" w:sz="0" w:space="0" w:color="auto"/>
          </w:divBdr>
        </w:div>
        <w:div w:id="1162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5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8230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872">
                      <w:marLeft w:val="0"/>
                      <w:marRight w:val="0"/>
                      <w:marTop w:val="182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700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114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3392">
                      <w:marLeft w:val="0"/>
                      <w:marRight w:val="0"/>
                      <w:marTop w:val="182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dcrjyxh_2005@163.com&#65292;&#32852;&#31995;&#22320;&#22336;&#65306;&#24191;&#24030;&#24066;&#19996;&#39118;&#19996;&#36335;723&#21495;&#39640;&#25945;&#22823;&#21414;&#21103;&#27004;4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DE47-F39D-4AE2-92C8-64F7125B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</dc:creator>
  <cp:keywords/>
  <dc:description/>
  <cp:lastModifiedBy>LIH</cp:lastModifiedBy>
  <cp:revision>11</cp:revision>
  <cp:lastPrinted>2016-09-08T02:19:00Z</cp:lastPrinted>
  <dcterms:created xsi:type="dcterms:W3CDTF">2016-09-07T01:27:00Z</dcterms:created>
  <dcterms:modified xsi:type="dcterms:W3CDTF">2016-09-08T02:34:00Z</dcterms:modified>
</cp:coreProperties>
</file>