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33" w:rsidRPr="00F577EC" w:rsidRDefault="00F577EC" w:rsidP="00EE6CCC">
      <w:pPr>
        <w:rPr>
          <w:rFonts w:ascii="方正小标宋简体" w:eastAsia="方正小标宋简体"/>
          <w:b/>
          <w:sz w:val="28"/>
          <w:szCs w:val="28"/>
        </w:rPr>
      </w:pPr>
      <w:r>
        <w:rPr>
          <w:rFonts w:ascii="方正小标宋简体" w:eastAsia="方正小标宋简体" w:hint="eastAsia"/>
          <w:b/>
          <w:sz w:val="28"/>
          <w:szCs w:val="28"/>
        </w:rPr>
        <w:t>附件2：</w:t>
      </w:r>
      <w:bookmarkStart w:id="0" w:name="_GoBack"/>
      <w:bookmarkEnd w:id="0"/>
    </w:p>
    <w:p w:rsidR="001E5040" w:rsidRPr="008A2682" w:rsidRDefault="00EE6CCC" w:rsidP="001E5040">
      <w:pPr>
        <w:spacing w:line="560" w:lineRule="exact"/>
        <w:jc w:val="center"/>
        <w:rPr>
          <w:rFonts w:asciiTheme="minorEastAsia" w:hAnsiTheme="minorEastAsia" w:cs="华文仿宋"/>
          <w:b/>
          <w:kern w:val="0"/>
          <w:sz w:val="32"/>
          <w:szCs w:val="32"/>
        </w:rPr>
      </w:pPr>
      <w:r w:rsidRPr="008A2682">
        <w:rPr>
          <w:rFonts w:asciiTheme="minorEastAsia" w:hAnsiTheme="minorEastAsia" w:cs="华文仿宋" w:hint="eastAsia"/>
          <w:b/>
          <w:kern w:val="0"/>
          <w:sz w:val="32"/>
          <w:szCs w:val="32"/>
        </w:rPr>
        <w:t>关于遴选展示2017年</w:t>
      </w:r>
      <w:r w:rsidR="0038134B" w:rsidRPr="008A2682">
        <w:rPr>
          <w:rFonts w:asciiTheme="minorEastAsia" w:hAnsiTheme="minorEastAsia" w:cs="华文仿宋"/>
          <w:b/>
          <w:kern w:val="0"/>
          <w:sz w:val="32"/>
          <w:szCs w:val="32"/>
        </w:rPr>
        <w:t xml:space="preserve"> </w:t>
      </w:r>
      <w:r w:rsidRPr="008A2682">
        <w:rPr>
          <w:rFonts w:asciiTheme="minorEastAsia" w:hAnsiTheme="minorEastAsia" w:cs="华文仿宋" w:hint="eastAsia"/>
          <w:b/>
          <w:kern w:val="0"/>
          <w:sz w:val="32"/>
          <w:szCs w:val="32"/>
        </w:rPr>
        <w:t>“</w:t>
      </w:r>
      <w:r w:rsidR="001E5040" w:rsidRPr="008A2682">
        <w:rPr>
          <w:rFonts w:asciiTheme="minorEastAsia" w:hAnsiTheme="minorEastAsia" w:cs="华文仿宋"/>
          <w:b/>
          <w:kern w:val="0"/>
          <w:sz w:val="32"/>
          <w:szCs w:val="32"/>
        </w:rPr>
        <w:t>优秀成人继续教育院校（</w:t>
      </w:r>
      <w:r w:rsidR="00BE519E">
        <w:rPr>
          <w:rFonts w:asciiTheme="minorEastAsia" w:hAnsiTheme="minorEastAsia" w:cs="华文仿宋" w:hint="eastAsia"/>
          <w:b/>
          <w:kern w:val="0"/>
          <w:sz w:val="32"/>
          <w:szCs w:val="32"/>
        </w:rPr>
        <w:t>培训</w:t>
      </w:r>
      <w:r w:rsidR="001E5040" w:rsidRPr="008A2682">
        <w:rPr>
          <w:rFonts w:asciiTheme="minorEastAsia" w:hAnsiTheme="minorEastAsia" w:cs="华文仿宋"/>
          <w:b/>
          <w:kern w:val="0"/>
          <w:sz w:val="32"/>
          <w:szCs w:val="32"/>
        </w:rPr>
        <w:t>机构）</w:t>
      </w:r>
      <w:r w:rsidRPr="008A2682">
        <w:rPr>
          <w:rFonts w:asciiTheme="minorEastAsia" w:hAnsiTheme="minorEastAsia" w:cs="华文仿宋" w:hint="eastAsia"/>
          <w:b/>
          <w:kern w:val="0"/>
          <w:sz w:val="32"/>
          <w:szCs w:val="32"/>
        </w:rPr>
        <w:t>”</w:t>
      </w:r>
    </w:p>
    <w:p w:rsidR="00EE6CCC" w:rsidRPr="008A2682" w:rsidRDefault="00EE6CCC" w:rsidP="001E5040">
      <w:pPr>
        <w:spacing w:line="560" w:lineRule="exact"/>
        <w:jc w:val="center"/>
        <w:rPr>
          <w:rFonts w:asciiTheme="minorEastAsia" w:hAnsiTheme="minorEastAsia" w:cs="华文仿宋"/>
          <w:b/>
          <w:kern w:val="0"/>
          <w:sz w:val="32"/>
          <w:szCs w:val="32"/>
        </w:rPr>
      </w:pPr>
      <w:r w:rsidRPr="008A2682">
        <w:rPr>
          <w:rFonts w:asciiTheme="minorEastAsia" w:hAnsiTheme="minorEastAsia" w:cs="华文仿宋" w:hint="eastAsia"/>
          <w:b/>
          <w:kern w:val="0"/>
          <w:sz w:val="32"/>
          <w:szCs w:val="32"/>
        </w:rPr>
        <w:t>的通知</w:t>
      </w:r>
    </w:p>
    <w:p w:rsidR="00243DE2" w:rsidRDefault="0097596F" w:rsidP="005712C8">
      <w:pPr>
        <w:spacing w:line="560" w:lineRule="exact"/>
        <w:jc w:val="right"/>
        <w:rPr>
          <w:rFonts w:ascii="仿宋_GB2312" w:eastAsia="仿宋_GB2312" w:hAnsiTheme="minorEastAsia"/>
          <w:sz w:val="30"/>
          <w:szCs w:val="30"/>
        </w:rPr>
      </w:pPr>
      <w:r w:rsidRPr="00DE6F6D">
        <w:rPr>
          <w:rFonts w:ascii="仿宋_GB2312" w:eastAsia="仿宋_GB2312" w:hAnsiTheme="minorEastAsia" w:hint="eastAsia"/>
          <w:sz w:val="30"/>
          <w:szCs w:val="30"/>
        </w:rPr>
        <w:t>中成协[2017]03</w:t>
      </w:r>
      <w:r>
        <w:rPr>
          <w:rFonts w:ascii="仿宋_GB2312" w:eastAsia="仿宋_GB2312" w:hAnsiTheme="minorEastAsia" w:hint="eastAsia"/>
          <w:sz w:val="30"/>
          <w:szCs w:val="30"/>
        </w:rPr>
        <w:t>2</w:t>
      </w:r>
      <w:r w:rsidRPr="00DE6F6D">
        <w:rPr>
          <w:rFonts w:ascii="仿宋_GB2312" w:eastAsia="仿宋_GB2312" w:hAnsiTheme="minorEastAsia" w:hint="eastAsia"/>
          <w:sz w:val="30"/>
          <w:szCs w:val="30"/>
        </w:rPr>
        <w:t>号</w:t>
      </w:r>
    </w:p>
    <w:p w:rsidR="0038134B" w:rsidRPr="008A2682" w:rsidRDefault="0038134B" w:rsidP="00EE6CCC">
      <w:pPr>
        <w:spacing w:line="560" w:lineRule="exact"/>
        <w:jc w:val="center"/>
        <w:rPr>
          <w:rFonts w:asciiTheme="minorEastAsia" w:hAnsiTheme="minorEastAsia"/>
          <w:b/>
          <w:sz w:val="36"/>
          <w:szCs w:val="36"/>
        </w:rPr>
      </w:pPr>
    </w:p>
    <w:p w:rsidR="00EE6CCC" w:rsidRPr="008A2682" w:rsidRDefault="00EE6CCC" w:rsidP="00EE6CCC">
      <w:pPr>
        <w:spacing w:line="560" w:lineRule="exact"/>
        <w:rPr>
          <w:rFonts w:asciiTheme="minorEastAsia" w:hAnsiTheme="minorEastAsia" w:cs="华文仿宋"/>
          <w:kern w:val="0"/>
          <w:sz w:val="30"/>
          <w:szCs w:val="30"/>
        </w:rPr>
      </w:pPr>
      <w:r w:rsidRPr="008A2682">
        <w:rPr>
          <w:rFonts w:asciiTheme="minorEastAsia" w:hAnsiTheme="minorEastAsia" w:cs="华文仿宋" w:hint="eastAsia"/>
          <w:kern w:val="0"/>
          <w:sz w:val="30"/>
          <w:szCs w:val="30"/>
        </w:rPr>
        <w:t>各省、自治区、直辖市教育厅（教委），各计划单列市教育局,新疆生产建设兵团教育局，各省级成人教育协会：</w:t>
      </w:r>
    </w:p>
    <w:p w:rsidR="00EE6CCC" w:rsidRPr="008A2682" w:rsidRDefault="00EE6CCC" w:rsidP="008E4F5D">
      <w:pPr>
        <w:spacing w:line="560" w:lineRule="exact"/>
        <w:ind w:firstLineChars="200" w:firstLine="600"/>
        <w:rPr>
          <w:rFonts w:asciiTheme="minorEastAsia" w:hAnsiTheme="minorEastAsia"/>
          <w:sz w:val="30"/>
          <w:szCs w:val="30"/>
        </w:rPr>
      </w:pPr>
      <w:r w:rsidRPr="008A2682">
        <w:rPr>
          <w:rFonts w:asciiTheme="minorEastAsia" w:hAnsiTheme="minorEastAsia" w:hint="eastAsia"/>
          <w:bCs/>
          <w:sz w:val="30"/>
          <w:szCs w:val="30"/>
        </w:rPr>
        <w:t>按照《教育部办公厅关于举办2017年全民终身学习活动周的通知》</w:t>
      </w:r>
      <w:r w:rsidR="00477E68" w:rsidRPr="008A2682">
        <w:rPr>
          <w:rFonts w:asciiTheme="minorEastAsia" w:hAnsiTheme="minorEastAsia" w:hint="eastAsia"/>
          <w:bCs/>
          <w:sz w:val="30"/>
          <w:szCs w:val="30"/>
        </w:rPr>
        <w:t>(教职成厅函［2017］33号)</w:t>
      </w:r>
      <w:r w:rsidRPr="008A2682">
        <w:rPr>
          <w:rFonts w:asciiTheme="minorEastAsia" w:hAnsiTheme="minorEastAsia" w:hint="eastAsia"/>
          <w:bCs/>
          <w:sz w:val="30"/>
          <w:szCs w:val="30"/>
        </w:rPr>
        <w:t>精神</w:t>
      </w:r>
      <w:r w:rsidR="00A27B43" w:rsidRPr="008A2682">
        <w:rPr>
          <w:rFonts w:asciiTheme="minorEastAsia" w:hAnsiTheme="minorEastAsia" w:hint="eastAsia"/>
          <w:bCs/>
          <w:sz w:val="30"/>
          <w:szCs w:val="30"/>
        </w:rPr>
        <w:t>，</w:t>
      </w:r>
      <w:r w:rsidR="008E4F5D" w:rsidRPr="008A2682">
        <w:rPr>
          <w:rFonts w:asciiTheme="minorEastAsia" w:hAnsiTheme="minorEastAsia" w:hint="eastAsia"/>
          <w:sz w:val="30"/>
          <w:szCs w:val="30"/>
        </w:rPr>
        <w:t>为推动、激励更多的成人继续教育院校和培训机构在全民教育终身学习中发挥主力军作用，中国成协决定从</w:t>
      </w:r>
      <w:r w:rsidR="008E4F5D" w:rsidRPr="008A2682">
        <w:rPr>
          <w:rFonts w:asciiTheme="minorEastAsia" w:hAnsiTheme="minorEastAsia"/>
          <w:sz w:val="30"/>
          <w:szCs w:val="30"/>
        </w:rPr>
        <w:t>2017年学习活动周开始，遴选展示一批为全民终身学习服务成绩突出的成人继续教育院校和培训机构。</w:t>
      </w:r>
      <w:r w:rsidRPr="008A2682">
        <w:rPr>
          <w:rFonts w:asciiTheme="minorEastAsia" w:hAnsiTheme="minorEastAsia" w:hint="eastAsia"/>
          <w:bCs/>
          <w:sz w:val="30"/>
          <w:szCs w:val="30"/>
        </w:rPr>
        <w:t>现印发《关于遴选展示2017年</w:t>
      </w:r>
      <w:r w:rsidR="0038134B" w:rsidRPr="008A2682">
        <w:rPr>
          <w:rFonts w:asciiTheme="minorEastAsia" w:hAnsiTheme="minorEastAsia" w:hint="eastAsia"/>
          <w:bCs/>
          <w:sz w:val="30"/>
          <w:szCs w:val="30"/>
        </w:rPr>
        <w:t xml:space="preserve"> </w:t>
      </w:r>
      <w:r w:rsidRPr="008A2682">
        <w:rPr>
          <w:rFonts w:asciiTheme="minorEastAsia" w:hAnsiTheme="minorEastAsia" w:hint="eastAsia"/>
          <w:bCs/>
          <w:sz w:val="30"/>
          <w:szCs w:val="30"/>
        </w:rPr>
        <w:t>“</w:t>
      </w:r>
      <w:r w:rsidR="001E5040" w:rsidRPr="008A2682">
        <w:rPr>
          <w:rFonts w:asciiTheme="minorEastAsia" w:hAnsiTheme="minorEastAsia"/>
          <w:bCs/>
          <w:sz w:val="30"/>
          <w:szCs w:val="30"/>
        </w:rPr>
        <w:t>优秀成人继续教育院校（</w:t>
      </w:r>
      <w:r w:rsidR="00BE519E">
        <w:rPr>
          <w:rFonts w:asciiTheme="minorEastAsia" w:hAnsiTheme="minorEastAsia" w:hint="eastAsia"/>
          <w:bCs/>
          <w:sz w:val="30"/>
          <w:szCs w:val="30"/>
        </w:rPr>
        <w:t>培训</w:t>
      </w:r>
      <w:r w:rsidR="001E5040" w:rsidRPr="008A2682">
        <w:rPr>
          <w:rFonts w:asciiTheme="minorEastAsia" w:hAnsiTheme="minorEastAsia"/>
          <w:bCs/>
          <w:sz w:val="30"/>
          <w:szCs w:val="30"/>
        </w:rPr>
        <w:t>机构）</w:t>
      </w:r>
      <w:r w:rsidRPr="008A2682">
        <w:rPr>
          <w:rFonts w:asciiTheme="minorEastAsia" w:hAnsiTheme="minorEastAsia" w:hint="eastAsia"/>
          <w:bCs/>
          <w:sz w:val="30"/>
          <w:szCs w:val="30"/>
        </w:rPr>
        <w:t>”的通知》，</w:t>
      </w:r>
      <w:r w:rsidRPr="008A2682">
        <w:rPr>
          <w:rFonts w:asciiTheme="minorEastAsia" w:hAnsiTheme="minorEastAsia" w:hint="eastAsia"/>
          <w:sz w:val="30"/>
          <w:szCs w:val="30"/>
        </w:rPr>
        <w:t>请各地根据通知的精神，做好组织推荐、遴选和宣传</w:t>
      </w:r>
      <w:r w:rsidR="0038134B" w:rsidRPr="008A2682">
        <w:rPr>
          <w:rFonts w:asciiTheme="minorEastAsia" w:hAnsiTheme="minorEastAsia" w:hint="eastAsia"/>
          <w:sz w:val="30"/>
          <w:szCs w:val="30"/>
        </w:rPr>
        <w:t>展示</w:t>
      </w:r>
      <w:r w:rsidRPr="008A2682">
        <w:rPr>
          <w:rFonts w:asciiTheme="minorEastAsia" w:hAnsiTheme="minorEastAsia" w:hint="eastAsia"/>
          <w:sz w:val="30"/>
          <w:szCs w:val="30"/>
        </w:rPr>
        <w:t>工作。</w:t>
      </w:r>
    </w:p>
    <w:p w:rsidR="00EE6CCC" w:rsidRPr="008A2682" w:rsidRDefault="00EE6CCC" w:rsidP="00EE6CCC">
      <w:pPr>
        <w:spacing w:line="560" w:lineRule="exact"/>
        <w:ind w:firstLineChars="200" w:firstLine="600"/>
        <w:rPr>
          <w:rFonts w:asciiTheme="minorEastAsia" w:hAnsiTheme="minorEastAsia"/>
          <w:sz w:val="30"/>
          <w:szCs w:val="30"/>
        </w:rPr>
      </w:pPr>
    </w:p>
    <w:p w:rsidR="00EE6CCC" w:rsidRPr="008A2682" w:rsidRDefault="00EE6CCC" w:rsidP="00EE6CCC">
      <w:pPr>
        <w:spacing w:line="56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附件：关于遴选展示2017年</w:t>
      </w:r>
      <w:r w:rsidR="0038134B" w:rsidRPr="008A2682">
        <w:rPr>
          <w:rFonts w:asciiTheme="minorEastAsia" w:hAnsiTheme="minorEastAsia" w:hint="eastAsia"/>
          <w:bCs/>
          <w:sz w:val="30"/>
          <w:szCs w:val="30"/>
        </w:rPr>
        <w:t xml:space="preserve"> </w:t>
      </w:r>
      <w:r w:rsidRPr="008A2682">
        <w:rPr>
          <w:rFonts w:asciiTheme="minorEastAsia" w:hAnsiTheme="minorEastAsia" w:hint="eastAsia"/>
          <w:bCs/>
          <w:sz w:val="30"/>
          <w:szCs w:val="30"/>
        </w:rPr>
        <w:t>“</w:t>
      </w:r>
      <w:r w:rsidR="001E5040" w:rsidRPr="008A2682">
        <w:rPr>
          <w:rFonts w:asciiTheme="minorEastAsia" w:hAnsiTheme="minorEastAsia"/>
          <w:bCs/>
          <w:sz w:val="30"/>
          <w:szCs w:val="30"/>
        </w:rPr>
        <w:t>优秀成人继续教育院校（</w:t>
      </w:r>
      <w:r w:rsidR="00BE519E">
        <w:rPr>
          <w:rFonts w:asciiTheme="minorEastAsia" w:hAnsiTheme="minorEastAsia" w:hint="eastAsia"/>
          <w:bCs/>
          <w:sz w:val="30"/>
          <w:szCs w:val="30"/>
        </w:rPr>
        <w:t>培训</w:t>
      </w:r>
      <w:r w:rsidR="001E5040" w:rsidRPr="008A2682">
        <w:rPr>
          <w:rFonts w:asciiTheme="minorEastAsia" w:hAnsiTheme="minorEastAsia"/>
          <w:bCs/>
          <w:sz w:val="30"/>
          <w:szCs w:val="30"/>
        </w:rPr>
        <w:t>机构）</w:t>
      </w:r>
      <w:r w:rsidRPr="008A2682">
        <w:rPr>
          <w:rFonts w:asciiTheme="minorEastAsia" w:hAnsiTheme="minorEastAsia" w:hint="eastAsia"/>
          <w:bCs/>
          <w:sz w:val="30"/>
          <w:szCs w:val="30"/>
        </w:rPr>
        <w:t>”</w:t>
      </w:r>
      <w:r w:rsidRPr="008A2682">
        <w:rPr>
          <w:rFonts w:asciiTheme="minorEastAsia" w:hAnsiTheme="minorEastAsia" w:hint="eastAsia"/>
          <w:sz w:val="30"/>
          <w:szCs w:val="30"/>
        </w:rPr>
        <w:t>工作方案</w:t>
      </w:r>
    </w:p>
    <w:p w:rsidR="00EE6CCC" w:rsidRPr="008A2682" w:rsidRDefault="00EE6CCC" w:rsidP="00EE6CCC">
      <w:pPr>
        <w:spacing w:line="560" w:lineRule="exact"/>
        <w:rPr>
          <w:rFonts w:asciiTheme="minorEastAsia" w:hAnsiTheme="minorEastAsia"/>
          <w:sz w:val="30"/>
          <w:szCs w:val="30"/>
        </w:rPr>
      </w:pPr>
    </w:p>
    <w:p w:rsidR="00EE6CCC" w:rsidRPr="008A2682" w:rsidRDefault="00EE6CCC" w:rsidP="00EE6CCC">
      <w:pPr>
        <w:spacing w:line="560" w:lineRule="exact"/>
        <w:ind w:firstLineChars="200" w:firstLine="600"/>
        <w:rPr>
          <w:rFonts w:asciiTheme="minorEastAsia" w:hAnsiTheme="minorEastAsia"/>
          <w:sz w:val="30"/>
          <w:szCs w:val="30"/>
        </w:rPr>
      </w:pPr>
    </w:p>
    <w:p w:rsidR="00EE6CCC" w:rsidRPr="008A2682" w:rsidRDefault="00EE6CCC" w:rsidP="0038134B">
      <w:pPr>
        <w:tabs>
          <w:tab w:val="right" w:pos="9070"/>
        </w:tabs>
        <w:spacing w:line="560" w:lineRule="exact"/>
        <w:ind w:firstLineChars="1550" w:firstLine="4650"/>
        <w:rPr>
          <w:rFonts w:asciiTheme="minorEastAsia" w:hAnsiTheme="minorEastAsia"/>
          <w:sz w:val="30"/>
          <w:szCs w:val="30"/>
        </w:rPr>
      </w:pPr>
      <w:r w:rsidRPr="008A2682">
        <w:rPr>
          <w:rFonts w:asciiTheme="minorEastAsia" w:hAnsiTheme="minorEastAsia" w:hint="eastAsia"/>
          <w:sz w:val="30"/>
          <w:szCs w:val="30"/>
        </w:rPr>
        <w:t>中国成人教育协会</w:t>
      </w:r>
      <w:r w:rsidRPr="008A2682">
        <w:rPr>
          <w:rFonts w:asciiTheme="minorEastAsia" w:hAnsiTheme="minorEastAsia" w:hint="eastAsia"/>
          <w:sz w:val="30"/>
          <w:szCs w:val="30"/>
        </w:rPr>
        <w:tab/>
      </w:r>
    </w:p>
    <w:p w:rsidR="00EE6CCC" w:rsidRPr="008A2682" w:rsidRDefault="00EE6CCC" w:rsidP="00EE6CCC">
      <w:pPr>
        <w:tabs>
          <w:tab w:val="right" w:pos="9070"/>
        </w:tabs>
        <w:spacing w:line="560" w:lineRule="exact"/>
        <w:rPr>
          <w:rFonts w:asciiTheme="minorEastAsia" w:hAnsiTheme="minorEastAsia"/>
          <w:sz w:val="30"/>
          <w:szCs w:val="30"/>
        </w:rPr>
      </w:pPr>
      <w:r w:rsidRPr="008A2682">
        <w:rPr>
          <w:rFonts w:asciiTheme="minorEastAsia" w:hAnsiTheme="minorEastAsia" w:hint="eastAsia"/>
          <w:sz w:val="30"/>
          <w:szCs w:val="30"/>
        </w:rPr>
        <w:t xml:space="preserve">                                2017年</w:t>
      </w:r>
      <w:r w:rsidR="0038134B" w:rsidRPr="008A2682">
        <w:rPr>
          <w:rFonts w:asciiTheme="minorEastAsia" w:hAnsiTheme="minorEastAsia" w:hint="eastAsia"/>
          <w:sz w:val="30"/>
          <w:szCs w:val="30"/>
        </w:rPr>
        <w:t>8</w:t>
      </w:r>
      <w:r w:rsidRPr="008A2682">
        <w:rPr>
          <w:rFonts w:asciiTheme="minorEastAsia" w:hAnsiTheme="minorEastAsia" w:hint="eastAsia"/>
          <w:sz w:val="30"/>
          <w:szCs w:val="30"/>
        </w:rPr>
        <w:t>月</w:t>
      </w:r>
      <w:r w:rsidR="00964434" w:rsidRPr="008A2682">
        <w:rPr>
          <w:rFonts w:asciiTheme="minorEastAsia" w:hAnsiTheme="minorEastAsia" w:hint="eastAsia"/>
          <w:sz w:val="30"/>
          <w:szCs w:val="30"/>
        </w:rPr>
        <w:t>15</w:t>
      </w:r>
      <w:r w:rsidRPr="008A2682">
        <w:rPr>
          <w:rFonts w:asciiTheme="minorEastAsia" w:hAnsiTheme="minorEastAsia" w:hint="eastAsia"/>
          <w:sz w:val="30"/>
          <w:szCs w:val="30"/>
        </w:rPr>
        <w:t>日</w:t>
      </w:r>
    </w:p>
    <w:p w:rsidR="00EE6CCC" w:rsidRPr="008A2682" w:rsidRDefault="00EE6CCC" w:rsidP="00EE6CCC">
      <w:pPr>
        <w:spacing w:line="560" w:lineRule="exact"/>
        <w:rPr>
          <w:rFonts w:asciiTheme="minorEastAsia" w:hAnsiTheme="minorEastAsia"/>
          <w:sz w:val="30"/>
          <w:szCs w:val="30"/>
        </w:rPr>
        <w:sectPr w:rsidR="00EE6CCC" w:rsidRPr="008A2682" w:rsidSect="003C0809">
          <w:headerReference w:type="default" r:id="rId8"/>
          <w:footerReference w:type="default" r:id="rId9"/>
          <w:headerReference w:type="first" r:id="rId10"/>
          <w:pgSz w:w="11906" w:h="16838"/>
          <w:pgMar w:top="1440" w:right="1531" w:bottom="1440" w:left="1531" w:header="851" w:footer="992" w:gutter="0"/>
          <w:cols w:space="720"/>
          <w:titlePg/>
          <w:docGrid w:type="lines" w:linePitch="312"/>
        </w:sectPr>
      </w:pPr>
    </w:p>
    <w:p w:rsidR="00EE6CCC" w:rsidRPr="008A2682" w:rsidRDefault="00EE6CCC" w:rsidP="00EE6CCC">
      <w:pPr>
        <w:spacing w:line="560" w:lineRule="exact"/>
        <w:jc w:val="left"/>
        <w:rPr>
          <w:rFonts w:asciiTheme="minorEastAsia" w:hAnsiTheme="minorEastAsia"/>
          <w:sz w:val="30"/>
          <w:szCs w:val="30"/>
        </w:rPr>
      </w:pPr>
      <w:r w:rsidRPr="008A2682">
        <w:rPr>
          <w:rFonts w:asciiTheme="minorEastAsia" w:hAnsiTheme="minorEastAsia" w:hint="eastAsia"/>
          <w:sz w:val="30"/>
          <w:szCs w:val="30"/>
        </w:rPr>
        <w:lastRenderedPageBreak/>
        <w:t>附件：</w:t>
      </w:r>
    </w:p>
    <w:p w:rsidR="0038134B" w:rsidRPr="008A2682" w:rsidRDefault="0038134B" w:rsidP="00EE6CCC">
      <w:pPr>
        <w:spacing w:line="560" w:lineRule="exact"/>
        <w:jc w:val="left"/>
        <w:rPr>
          <w:rFonts w:asciiTheme="minorEastAsia" w:hAnsiTheme="minorEastAsia"/>
          <w:sz w:val="30"/>
          <w:szCs w:val="30"/>
        </w:rPr>
      </w:pPr>
    </w:p>
    <w:p w:rsidR="001E5040" w:rsidRPr="008A2682" w:rsidRDefault="00EE6CCC" w:rsidP="001E5040">
      <w:pPr>
        <w:spacing w:line="560" w:lineRule="exact"/>
        <w:jc w:val="center"/>
        <w:rPr>
          <w:rFonts w:asciiTheme="minorEastAsia" w:hAnsiTheme="minorEastAsia" w:cs="华文仿宋"/>
          <w:b/>
          <w:kern w:val="0"/>
          <w:sz w:val="32"/>
          <w:szCs w:val="32"/>
        </w:rPr>
      </w:pPr>
      <w:r w:rsidRPr="008A2682">
        <w:rPr>
          <w:rFonts w:asciiTheme="minorEastAsia" w:hAnsiTheme="minorEastAsia" w:cs="华文仿宋" w:hint="eastAsia"/>
          <w:b/>
          <w:kern w:val="0"/>
          <w:sz w:val="32"/>
          <w:szCs w:val="32"/>
        </w:rPr>
        <w:t>关于遴选展示2017年</w:t>
      </w:r>
      <w:r w:rsidR="0038134B" w:rsidRPr="008A2682">
        <w:rPr>
          <w:rFonts w:asciiTheme="minorEastAsia" w:hAnsiTheme="minorEastAsia" w:cs="华文仿宋"/>
          <w:b/>
          <w:kern w:val="0"/>
          <w:sz w:val="32"/>
          <w:szCs w:val="32"/>
        </w:rPr>
        <w:t xml:space="preserve"> </w:t>
      </w:r>
      <w:r w:rsidRPr="008A2682">
        <w:rPr>
          <w:rFonts w:asciiTheme="minorEastAsia" w:hAnsiTheme="minorEastAsia" w:cs="华文仿宋" w:hint="eastAsia"/>
          <w:b/>
          <w:kern w:val="0"/>
          <w:sz w:val="32"/>
          <w:szCs w:val="32"/>
        </w:rPr>
        <w:t>“</w:t>
      </w:r>
      <w:r w:rsidR="001E5040" w:rsidRPr="008A2682">
        <w:rPr>
          <w:rFonts w:asciiTheme="minorEastAsia" w:hAnsiTheme="minorEastAsia" w:cs="华文仿宋"/>
          <w:b/>
          <w:kern w:val="0"/>
          <w:sz w:val="32"/>
          <w:szCs w:val="32"/>
        </w:rPr>
        <w:t>优秀成人继续教育院校（</w:t>
      </w:r>
      <w:r w:rsidR="00BE519E">
        <w:rPr>
          <w:rFonts w:asciiTheme="minorEastAsia" w:hAnsiTheme="minorEastAsia" w:cs="华文仿宋" w:hint="eastAsia"/>
          <w:b/>
          <w:kern w:val="0"/>
          <w:sz w:val="32"/>
          <w:szCs w:val="32"/>
        </w:rPr>
        <w:t>培训</w:t>
      </w:r>
      <w:r w:rsidR="001E5040" w:rsidRPr="008A2682">
        <w:rPr>
          <w:rFonts w:asciiTheme="minorEastAsia" w:hAnsiTheme="minorEastAsia" w:cs="华文仿宋"/>
          <w:b/>
          <w:kern w:val="0"/>
          <w:sz w:val="32"/>
          <w:szCs w:val="32"/>
        </w:rPr>
        <w:t>机构）</w:t>
      </w:r>
      <w:r w:rsidRPr="008A2682">
        <w:rPr>
          <w:rFonts w:asciiTheme="minorEastAsia" w:hAnsiTheme="minorEastAsia" w:cs="华文仿宋" w:hint="eastAsia"/>
          <w:b/>
          <w:kern w:val="0"/>
          <w:sz w:val="32"/>
          <w:szCs w:val="32"/>
        </w:rPr>
        <w:t>”</w:t>
      </w:r>
    </w:p>
    <w:p w:rsidR="00EE6CCC" w:rsidRPr="008A2682" w:rsidRDefault="00EE6CCC" w:rsidP="001E5040">
      <w:pPr>
        <w:spacing w:line="560" w:lineRule="exact"/>
        <w:jc w:val="center"/>
        <w:rPr>
          <w:rFonts w:asciiTheme="minorEastAsia" w:hAnsiTheme="minorEastAsia" w:cs="华文仿宋"/>
          <w:b/>
          <w:kern w:val="0"/>
          <w:sz w:val="32"/>
          <w:szCs w:val="32"/>
        </w:rPr>
      </w:pPr>
      <w:r w:rsidRPr="008A2682">
        <w:rPr>
          <w:rFonts w:asciiTheme="minorEastAsia" w:hAnsiTheme="minorEastAsia" w:cs="华文仿宋" w:hint="eastAsia"/>
          <w:b/>
          <w:kern w:val="0"/>
          <w:sz w:val="32"/>
          <w:szCs w:val="32"/>
        </w:rPr>
        <w:t>工作方案</w:t>
      </w:r>
    </w:p>
    <w:p w:rsidR="0001579F" w:rsidRDefault="0026660D" w:rsidP="0026660D">
      <w:pPr>
        <w:spacing w:line="560" w:lineRule="exact"/>
        <w:jc w:val="left"/>
        <w:rPr>
          <w:rFonts w:asciiTheme="minorEastAsia" w:hAnsiTheme="minorEastAsia"/>
          <w:sz w:val="30"/>
          <w:szCs w:val="30"/>
        </w:rPr>
      </w:pPr>
      <w:r>
        <w:rPr>
          <w:rFonts w:ascii="仿宋_GB2312" w:eastAsia="仿宋_GB2312" w:hAnsi="黑体" w:hint="eastAsia"/>
          <w:sz w:val="32"/>
          <w:szCs w:val="32"/>
        </w:rPr>
        <w:t xml:space="preserve">   </w:t>
      </w:r>
      <w:r w:rsidRPr="0026660D">
        <w:rPr>
          <w:rFonts w:asciiTheme="minorEastAsia" w:hAnsiTheme="minorEastAsia" w:hint="eastAsia"/>
          <w:sz w:val="30"/>
          <w:szCs w:val="30"/>
        </w:rPr>
        <w:t xml:space="preserve"> </w:t>
      </w:r>
      <w:r w:rsidR="0001579F" w:rsidRPr="0026660D">
        <w:rPr>
          <w:rFonts w:asciiTheme="minorEastAsia" w:hAnsiTheme="minorEastAsia" w:hint="eastAsia"/>
          <w:sz w:val="30"/>
          <w:szCs w:val="30"/>
        </w:rPr>
        <w:t>为深入贯彻党的十八大和十八届三中、四中、五中、六中全会精神和习近平总书记系列重要讲话精神，</w:t>
      </w:r>
      <w:r w:rsidR="0001579F" w:rsidRPr="008A2682">
        <w:rPr>
          <w:rFonts w:asciiTheme="minorEastAsia" w:hAnsiTheme="minorEastAsia" w:hint="eastAsia"/>
          <w:sz w:val="30"/>
          <w:szCs w:val="30"/>
        </w:rPr>
        <w:t>全面落实《国家教育事业发展“十三五”规划》关于：全民终身学习机会进一步扩大、学习型社会建设迈上新台阶的发展目标</w:t>
      </w:r>
      <w:r w:rsidR="0001579F" w:rsidRPr="0026660D">
        <w:rPr>
          <w:rFonts w:asciiTheme="minorEastAsia" w:hAnsiTheme="minorEastAsia" w:hint="eastAsia"/>
          <w:sz w:val="30"/>
          <w:szCs w:val="30"/>
        </w:rPr>
        <w:t>，贯彻落实《教育部办公厅关于举办</w:t>
      </w:r>
      <w:r w:rsidR="0001579F" w:rsidRPr="0026660D">
        <w:rPr>
          <w:rFonts w:asciiTheme="minorEastAsia" w:hAnsiTheme="minorEastAsia"/>
          <w:sz w:val="30"/>
          <w:szCs w:val="30"/>
        </w:rPr>
        <w:t>201</w:t>
      </w:r>
      <w:r w:rsidR="0001579F" w:rsidRPr="0026660D">
        <w:rPr>
          <w:rFonts w:asciiTheme="minorEastAsia" w:hAnsiTheme="minorEastAsia" w:hint="eastAsia"/>
          <w:sz w:val="30"/>
          <w:szCs w:val="30"/>
        </w:rPr>
        <w:t>7</w:t>
      </w:r>
      <w:r w:rsidR="0001579F" w:rsidRPr="0026660D">
        <w:rPr>
          <w:rFonts w:asciiTheme="minorEastAsia" w:hAnsiTheme="minorEastAsia"/>
          <w:sz w:val="30"/>
          <w:szCs w:val="30"/>
        </w:rPr>
        <w:t>年</w:t>
      </w:r>
      <w:r w:rsidR="0001579F" w:rsidRPr="0026660D">
        <w:rPr>
          <w:rFonts w:asciiTheme="minorEastAsia" w:hAnsiTheme="minorEastAsia" w:hint="eastAsia"/>
          <w:sz w:val="30"/>
          <w:szCs w:val="30"/>
        </w:rPr>
        <w:t>全民终身学习活动周的通知》要求，</w:t>
      </w:r>
      <w:r w:rsidR="0001579F">
        <w:rPr>
          <w:rFonts w:asciiTheme="minorEastAsia" w:hAnsiTheme="minorEastAsia" w:hint="eastAsia"/>
          <w:sz w:val="30"/>
          <w:szCs w:val="30"/>
        </w:rPr>
        <w:t>现制订</w:t>
      </w:r>
      <w:r w:rsidR="0001579F" w:rsidRPr="0026660D">
        <w:rPr>
          <w:rFonts w:asciiTheme="minorEastAsia" w:hAnsiTheme="minorEastAsia" w:hint="eastAsia"/>
          <w:sz w:val="30"/>
          <w:szCs w:val="30"/>
        </w:rPr>
        <w:t>遴选展示2017年</w:t>
      </w:r>
      <w:r w:rsidR="0001579F" w:rsidRPr="0026660D">
        <w:rPr>
          <w:rFonts w:asciiTheme="minorEastAsia" w:hAnsiTheme="minorEastAsia"/>
          <w:sz w:val="30"/>
          <w:szCs w:val="30"/>
        </w:rPr>
        <w:t xml:space="preserve"> </w:t>
      </w:r>
      <w:r w:rsidR="0001579F" w:rsidRPr="0026660D">
        <w:rPr>
          <w:rFonts w:asciiTheme="minorEastAsia" w:hAnsiTheme="minorEastAsia" w:hint="eastAsia"/>
          <w:sz w:val="30"/>
          <w:szCs w:val="30"/>
        </w:rPr>
        <w:t>“</w:t>
      </w:r>
      <w:r w:rsidR="0001579F" w:rsidRPr="0026660D">
        <w:rPr>
          <w:rFonts w:asciiTheme="minorEastAsia" w:hAnsiTheme="minorEastAsia"/>
          <w:sz w:val="30"/>
          <w:szCs w:val="30"/>
        </w:rPr>
        <w:t>优秀成人继续教育院校（</w:t>
      </w:r>
      <w:r w:rsidR="0001579F" w:rsidRPr="0026660D">
        <w:rPr>
          <w:rFonts w:asciiTheme="minorEastAsia" w:hAnsiTheme="minorEastAsia" w:hint="eastAsia"/>
          <w:sz w:val="30"/>
          <w:szCs w:val="30"/>
        </w:rPr>
        <w:t>培训</w:t>
      </w:r>
      <w:r w:rsidR="0001579F" w:rsidRPr="0026660D">
        <w:rPr>
          <w:rFonts w:asciiTheme="minorEastAsia" w:hAnsiTheme="minorEastAsia"/>
          <w:sz w:val="30"/>
          <w:szCs w:val="30"/>
        </w:rPr>
        <w:t>机构）</w:t>
      </w:r>
      <w:r w:rsidR="0001579F" w:rsidRPr="0026660D">
        <w:rPr>
          <w:rFonts w:asciiTheme="minorEastAsia" w:hAnsiTheme="minorEastAsia" w:hint="eastAsia"/>
          <w:sz w:val="30"/>
          <w:szCs w:val="30"/>
        </w:rPr>
        <w:t>”工作方案</w:t>
      </w:r>
      <w:r w:rsidR="0001579F">
        <w:rPr>
          <w:rFonts w:asciiTheme="minorEastAsia" w:hAnsiTheme="minorEastAsia" w:hint="eastAsia"/>
          <w:sz w:val="30"/>
          <w:szCs w:val="30"/>
        </w:rPr>
        <w:t>：</w:t>
      </w:r>
    </w:p>
    <w:p w:rsidR="00EE6CCC" w:rsidRPr="008A2682" w:rsidRDefault="0026660D" w:rsidP="00EE6CCC">
      <w:pPr>
        <w:spacing w:line="560" w:lineRule="exact"/>
        <w:ind w:firstLineChars="200" w:firstLine="602"/>
        <w:rPr>
          <w:rFonts w:asciiTheme="minorEastAsia" w:hAnsiTheme="minorEastAsia"/>
          <w:sz w:val="30"/>
          <w:szCs w:val="30"/>
        </w:rPr>
      </w:pPr>
      <w:r>
        <w:rPr>
          <w:rFonts w:asciiTheme="minorEastAsia" w:hAnsiTheme="minorEastAsia" w:hint="eastAsia"/>
          <w:b/>
          <w:kern w:val="0"/>
          <w:sz w:val="30"/>
          <w:szCs w:val="30"/>
        </w:rPr>
        <w:t>一</w:t>
      </w:r>
      <w:r w:rsidR="00EE6CCC" w:rsidRPr="008A2682">
        <w:rPr>
          <w:rFonts w:asciiTheme="minorEastAsia" w:hAnsiTheme="minorEastAsia" w:hint="eastAsia"/>
          <w:b/>
          <w:kern w:val="0"/>
          <w:sz w:val="30"/>
          <w:szCs w:val="30"/>
        </w:rPr>
        <w:t>、遴选对象和条件</w:t>
      </w:r>
    </w:p>
    <w:p w:rsidR="00EE6CCC" w:rsidRPr="008A2682" w:rsidRDefault="00EE6CCC" w:rsidP="00EE6CCC">
      <w:pPr>
        <w:spacing w:line="600" w:lineRule="exact"/>
        <w:ind w:firstLineChars="200" w:firstLine="600"/>
        <w:rPr>
          <w:rFonts w:asciiTheme="minorEastAsia" w:hAnsiTheme="minorEastAsia" w:cs="华文仿宋"/>
          <w:sz w:val="30"/>
          <w:szCs w:val="30"/>
        </w:rPr>
      </w:pPr>
      <w:r w:rsidRPr="008A2682">
        <w:rPr>
          <w:rFonts w:asciiTheme="minorEastAsia" w:hAnsiTheme="minorEastAsia" w:cs="华文仿宋" w:hint="eastAsia"/>
          <w:sz w:val="30"/>
          <w:szCs w:val="30"/>
        </w:rPr>
        <w:t>1.具体遴选范围。</w:t>
      </w:r>
    </w:p>
    <w:p w:rsidR="00EE6CCC" w:rsidRPr="008A2682" w:rsidRDefault="00EE6CCC" w:rsidP="00EE6CCC">
      <w:pPr>
        <w:spacing w:line="600" w:lineRule="exact"/>
        <w:ind w:firstLineChars="200" w:firstLine="600"/>
        <w:rPr>
          <w:rFonts w:asciiTheme="minorEastAsia" w:hAnsiTheme="minorEastAsia"/>
          <w:sz w:val="30"/>
          <w:szCs w:val="30"/>
        </w:rPr>
      </w:pPr>
      <w:r w:rsidRPr="008A2682">
        <w:rPr>
          <w:rFonts w:asciiTheme="minorEastAsia" w:hAnsiTheme="minorEastAsia" w:cs="华文仿宋" w:hint="eastAsia"/>
          <w:sz w:val="30"/>
          <w:szCs w:val="30"/>
        </w:rPr>
        <w:t>（1）</w:t>
      </w:r>
      <w:r w:rsidRPr="008A2682">
        <w:rPr>
          <w:rFonts w:asciiTheme="minorEastAsia" w:hAnsiTheme="minorEastAsia" w:hint="eastAsia"/>
          <w:sz w:val="30"/>
          <w:szCs w:val="30"/>
        </w:rPr>
        <w:t>省、市、区县广播电视大学（开放大学）；</w:t>
      </w:r>
    </w:p>
    <w:p w:rsidR="00EE6CCC" w:rsidRPr="008A2682" w:rsidRDefault="00EE6CCC" w:rsidP="00EE6CCC">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（2）高校成人继续教育学院、成人高校；</w:t>
      </w:r>
    </w:p>
    <w:p w:rsidR="00EE6CCC" w:rsidRPr="008A2682" w:rsidRDefault="00EE6CCC" w:rsidP="00EE6CCC">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（3）市、区县</w:t>
      </w:r>
      <w:r w:rsidR="00964434" w:rsidRPr="008A2682">
        <w:rPr>
          <w:rFonts w:asciiTheme="minorEastAsia" w:hAnsiTheme="minorEastAsia" w:hint="eastAsia"/>
          <w:sz w:val="30"/>
          <w:szCs w:val="30"/>
        </w:rPr>
        <w:t>、</w:t>
      </w:r>
      <w:r w:rsidRPr="008A2682">
        <w:rPr>
          <w:rFonts w:asciiTheme="minorEastAsia" w:hAnsiTheme="minorEastAsia" w:hint="eastAsia"/>
          <w:sz w:val="30"/>
          <w:szCs w:val="30"/>
        </w:rPr>
        <w:t>街镇社区院校、成人继续教育学校和培训机构；</w:t>
      </w:r>
    </w:p>
    <w:p w:rsidR="00964434" w:rsidRPr="008A2682" w:rsidRDefault="00EE6CCC" w:rsidP="00EE6CCC">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（4）</w:t>
      </w:r>
      <w:r w:rsidR="00964434" w:rsidRPr="008A2682">
        <w:rPr>
          <w:rFonts w:asciiTheme="minorEastAsia" w:hAnsiTheme="minorEastAsia" w:hint="eastAsia"/>
          <w:sz w:val="30"/>
          <w:szCs w:val="30"/>
        </w:rPr>
        <w:t>省、市、区县老年大学；</w:t>
      </w:r>
    </w:p>
    <w:p w:rsidR="00EE6CCC" w:rsidRPr="008A2682" w:rsidRDefault="00EE6CCC" w:rsidP="00964434">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（5）</w:t>
      </w:r>
      <w:r w:rsidR="00964434" w:rsidRPr="008A2682">
        <w:rPr>
          <w:rFonts w:asciiTheme="minorEastAsia" w:hAnsiTheme="minorEastAsia" w:hint="eastAsia"/>
          <w:sz w:val="30"/>
          <w:szCs w:val="30"/>
        </w:rPr>
        <w:t>农业技术学校和农村成人教育学校；</w:t>
      </w:r>
    </w:p>
    <w:p w:rsidR="00EE6CCC" w:rsidRPr="008A2682" w:rsidRDefault="00EE6CCC" w:rsidP="00EE6CCC">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（6）</w:t>
      </w:r>
      <w:r w:rsidR="00964434" w:rsidRPr="008A2682">
        <w:rPr>
          <w:rFonts w:asciiTheme="minorEastAsia" w:hAnsiTheme="minorEastAsia" w:hint="eastAsia"/>
          <w:sz w:val="30"/>
          <w:szCs w:val="30"/>
        </w:rPr>
        <w:t>企业职工大学和职工学校（培训机构）；</w:t>
      </w:r>
    </w:p>
    <w:p w:rsidR="00EE6CCC" w:rsidRPr="008A2682" w:rsidRDefault="00EE6CCC" w:rsidP="00EE6CCC">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（7）有关职业院校。</w:t>
      </w:r>
    </w:p>
    <w:p w:rsidR="00EE6CCC" w:rsidRPr="008A2682" w:rsidRDefault="00EE6CCC" w:rsidP="00EE6CCC">
      <w:pPr>
        <w:spacing w:line="560" w:lineRule="exact"/>
        <w:ind w:firstLineChars="200" w:firstLine="600"/>
        <w:rPr>
          <w:rFonts w:asciiTheme="minorEastAsia" w:hAnsiTheme="minorEastAsia" w:cs="华文仿宋"/>
          <w:sz w:val="30"/>
          <w:szCs w:val="30"/>
        </w:rPr>
      </w:pPr>
      <w:r w:rsidRPr="008A2682">
        <w:rPr>
          <w:rFonts w:asciiTheme="minorEastAsia" w:hAnsiTheme="minorEastAsia" w:cs="华文仿宋" w:hint="eastAsia"/>
          <w:sz w:val="30"/>
          <w:szCs w:val="30"/>
        </w:rPr>
        <w:t>2.遴选条件。</w:t>
      </w:r>
    </w:p>
    <w:p w:rsidR="00EE6CCC" w:rsidRPr="008A2682" w:rsidRDefault="00EE6CCC" w:rsidP="00EE6CCC">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（1）认真学习贯彻党的十八大和十八届三中、四中、五中、六中全会精神，遵守国家法律法规；</w:t>
      </w:r>
    </w:p>
    <w:p w:rsidR="00EE6CCC" w:rsidRPr="008A2682" w:rsidRDefault="00EE6CCC" w:rsidP="00EE6CCC">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（2）认真贯彻落实教育规划纲要</w:t>
      </w:r>
      <w:r w:rsidR="00DF74FB">
        <w:rPr>
          <w:rFonts w:asciiTheme="minorEastAsia" w:hAnsiTheme="minorEastAsia" w:hint="eastAsia"/>
          <w:sz w:val="30"/>
          <w:szCs w:val="30"/>
        </w:rPr>
        <w:t>、国家教育事业发展“十三五”规划</w:t>
      </w:r>
      <w:r w:rsidRPr="008A2682">
        <w:rPr>
          <w:rFonts w:asciiTheme="minorEastAsia" w:hAnsiTheme="minorEastAsia" w:hint="eastAsia"/>
          <w:sz w:val="30"/>
          <w:szCs w:val="30"/>
        </w:rPr>
        <w:t>，积极发展成人继续教育，为百姓终身学习服务成绩显著并取</w:t>
      </w:r>
      <w:r w:rsidRPr="008A2682">
        <w:rPr>
          <w:rFonts w:asciiTheme="minorEastAsia" w:hAnsiTheme="minorEastAsia" w:hint="eastAsia"/>
          <w:sz w:val="30"/>
          <w:szCs w:val="30"/>
        </w:rPr>
        <w:lastRenderedPageBreak/>
        <w:t>得良好的社会影响；</w:t>
      </w:r>
    </w:p>
    <w:p w:rsidR="00EB0259" w:rsidRPr="008A2682" w:rsidRDefault="00EE6CCC" w:rsidP="00AF216A">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（3）</w:t>
      </w:r>
      <w:r w:rsidR="00EB0259" w:rsidRPr="008A2682">
        <w:rPr>
          <w:rFonts w:asciiTheme="minorEastAsia" w:hAnsiTheme="minorEastAsia" w:hint="eastAsia"/>
          <w:sz w:val="30"/>
          <w:szCs w:val="30"/>
        </w:rPr>
        <w:t>围绕经济社会发展，满足百姓学习需求，学校近五年来在开展社区教育、老年教育、企业职工教育、进城农民工教育、农村成人</w:t>
      </w:r>
      <w:r w:rsidR="00DF74FB">
        <w:rPr>
          <w:rFonts w:asciiTheme="minorEastAsia" w:hAnsiTheme="minorEastAsia" w:hint="eastAsia"/>
          <w:sz w:val="30"/>
          <w:szCs w:val="30"/>
        </w:rPr>
        <w:t>继续</w:t>
      </w:r>
      <w:r w:rsidR="00EB0259" w:rsidRPr="008A2682">
        <w:rPr>
          <w:rFonts w:asciiTheme="minorEastAsia" w:hAnsiTheme="minorEastAsia" w:hint="eastAsia"/>
          <w:sz w:val="30"/>
          <w:szCs w:val="30"/>
        </w:rPr>
        <w:t>教育等各类成人继续教育和培训中</w:t>
      </w:r>
      <w:r w:rsidR="00184F34" w:rsidRPr="008A2682">
        <w:rPr>
          <w:rFonts w:asciiTheme="minorEastAsia" w:hAnsiTheme="minorEastAsia" w:hint="eastAsia"/>
          <w:sz w:val="30"/>
          <w:szCs w:val="30"/>
        </w:rPr>
        <w:t>，教育培训内容丰富，形式灵活多样，教育质量高，</w:t>
      </w:r>
      <w:r w:rsidR="00EB0259" w:rsidRPr="008A2682">
        <w:rPr>
          <w:rFonts w:asciiTheme="minorEastAsia" w:hAnsiTheme="minorEastAsia" w:cs="华文仿宋" w:hint="eastAsia"/>
          <w:sz w:val="30"/>
          <w:szCs w:val="30"/>
        </w:rPr>
        <w:t>参与教育培训的人数多，一般每年不少于</w:t>
      </w:r>
      <w:r w:rsidR="00964434" w:rsidRPr="008A2682">
        <w:rPr>
          <w:rFonts w:asciiTheme="minorEastAsia" w:hAnsiTheme="minorEastAsia" w:cs="华文仿宋" w:hint="eastAsia"/>
          <w:sz w:val="30"/>
          <w:szCs w:val="30"/>
        </w:rPr>
        <w:t>1000人或5</w:t>
      </w:r>
      <w:r w:rsidR="00EB0259" w:rsidRPr="008A2682">
        <w:rPr>
          <w:rFonts w:asciiTheme="minorEastAsia" w:hAnsiTheme="minorEastAsia" w:cs="华文仿宋" w:hint="eastAsia"/>
          <w:sz w:val="30"/>
          <w:szCs w:val="30"/>
        </w:rPr>
        <w:t>000人次以上</w:t>
      </w:r>
      <w:r w:rsidR="00184F34" w:rsidRPr="008A2682">
        <w:rPr>
          <w:rFonts w:asciiTheme="minorEastAsia" w:hAnsiTheme="minorEastAsia" w:cs="华文仿宋" w:hint="eastAsia"/>
          <w:sz w:val="30"/>
          <w:szCs w:val="30"/>
        </w:rPr>
        <w:t>，</w:t>
      </w:r>
      <w:r w:rsidR="00EB0259" w:rsidRPr="008A2682">
        <w:rPr>
          <w:rFonts w:asciiTheme="minorEastAsia" w:hAnsiTheme="minorEastAsia" w:cs="华文仿宋" w:hint="eastAsia"/>
          <w:sz w:val="30"/>
          <w:szCs w:val="30"/>
        </w:rPr>
        <w:t>百姓满意度高，形成良好社会影响，</w:t>
      </w:r>
      <w:r w:rsidR="00EB0259" w:rsidRPr="008A2682">
        <w:rPr>
          <w:rFonts w:asciiTheme="minorEastAsia" w:hAnsiTheme="minorEastAsia" w:hint="eastAsia"/>
          <w:sz w:val="30"/>
          <w:szCs w:val="30"/>
        </w:rPr>
        <w:t>受到地方县级以上政府</w:t>
      </w:r>
      <w:r w:rsidR="00184F34" w:rsidRPr="008A2682">
        <w:rPr>
          <w:rFonts w:asciiTheme="minorEastAsia" w:hAnsiTheme="minorEastAsia" w:hint="eastAsia"/>
          <w:sz w:val="30"/>
          <w:szCs w:val="30"/>
        </w:rPr>
        <w:t>或教育行政部门</w:t>
      </w:r>
      <w:r w:rsidR="00EB0259" w:rsidRPr="008A2682">
        <w:rPr>
          <w:rFonts w:asciiTheme="minorEastAsia" w:hAnsiTheme="minorEastAsia" w:hint="eastAsia"/>
          <w:sz w:val="30"/>
          <w:szCs w:val="30"/>
        </w:rPr>
        <w:t>的表彰，</w:t>
      </w:r>
      <w:r w:rsidR="00EB0259" w:rsidRPr="008A2682">
        <w:rPr>
          <w:rFonts w:asciiTheme="minorEastAsia" w:hAnsiTheme="minorEastAsia" w:cs="华文仿宋" w:hint="eastAsia"/>
          <w:sz w:val="30"/>
          <w:szCs w:val="30"/>
        </w:rPr>
        <w:t>对促进全民终身学习做出积极贡献。</w:t>
      </w:r>
    </w:p>
    <w:p w:rsidR="00065E9B" w:rsidRPr="008A2682" w:rsidRDefault="00EE6CCC">
      <w:pPr>
        <w:adjustRightInd w:val="0"/>
        <w:snapToGrid w:val="0"/>
        <w:spacing w:line="560" w:lineRule="exact"/>
        <w:ind w:firstLineChars="200" w:firstLine="600"/>
        <w:rPr>
          <w:rFonts w:asciiTheme="minorEastAsia" w:hAnsiTheme="minorEastAsia" w:cs="华文仿宋"/>
          <w:color w:val="FF0000"/>
          <w:sz w:val="30"/>
          <w:szCs w:val="30"/>
        </w:rPr>
      </w:pPr>
      <w:r w:rsidRPr="008A2682">
        <w:rPr>
          <w:rFonts w:asciiTheme="minorEastAsia" w:hAnsiTheme="minorEastAsia" w:hint="eastAsia"/>
          <w:sz w:val="30"/>
          <w:szCs w:val="30"/>
        </w:rPr>
        <w:t>（4）学校基本建设达到国家相关规定要求</w:t>
      </w:r>
      <w:r w:rsidR="00184F34" w:rsidRPr="008A2682">
        <w:rPr>
          <w:rFonts w:asciiTheme="minorEastAsia" w:hAnsiTheme="minorEastAsia" w:hint="eastAsia"/>
          <w:sz w:val="30"/>
          <w:szCs w:val="30"/>
        </w:rPr>
        <w:t>，</w:t>
      </w:r>
      <w:r w:rsidR="00955518" w:rsidRPr="008A2682">
        <w:rPr>
          <w:rFonts w:asciiTheme="minorEastAsia" w:hAnsiTheme="minorEastAsia" w:hint="eastAsia"/>
          <w:sz w:val="30"/>
          <w:szCs w:val="30"/>
        </w:rPr>
        <w:t>进入国家示范校、重点校行列的优</w:t>
      </w:r>
      <w:r w:rsidR="00166D8D" w:rsidRPr="008A2682">
        <w:rPr>
          <w:rFonts w:asciiTheme="minorEastAsia" w:hAnsiTheme="minorEastAsia" w:hint="eastAsia"/>
          <w:sz w:val="30"/>
          <w:szCs w:val="30"/>
        </w:rPr>
        <w:t>先。</w:t>
      </w:r>
      <w:r w:rsidR="00166D8D" w:rsidRPr="008A2682">
        <w:rPr>
          <w:rFonts w:asciiTheme="minorEastAsia" w:hAnsiTheme="minorEastAsia" w:cs="华文仿宋" w:hint="eastAsia"/>
          <w:sz w:val="30"/>
          <w:szCs w:val="30"/>
        </w:rPr>
        <w:t>组织管理规范，有详细的年度学习教育培训计划，活动组织形式多样，参与方式便捷，学习资源丰富，充分采用互联网</w:t>
      </w:r>
      <w:r w:rsidR="00166D8D" w:rsidRPr="008A2682">
        <w:rPr>
          <w:rFonts w:asciiTheme="minorEastAsia" w:hAnsiTheme="minorEastAsia" w:cs="华文仿宋"/>
          <w:sz w:val="30"/>
          <w:szCs w:val="30"/>
        </w:rPr>
        <w:t>+等现代信息教育技术</w:t>
      </w:r>
      <w:r w:rsidR="00166D8D" w:rsidRPr="008A2682">
        <w:rPr>
          <w:rFonts w:asciiTheme="minorEastAsia" w:hAnsiTheme="minorEastAsia" w:cs="华文仿宋" w:hint="eastAsia"/>
          <w:sz w:val="30"/>
          <w:szCs w:val="30"/>
        </w:rPr>
        <w:t>，学习场所、服务内容相对稳定。拥有一支素质高，热心服务的专家、教师和管理服务人员或志愿者队伍。学校办学经费有保障。</w:t>
      </w:r>
    </w:p>
    <w:p w:rsidR="00EE6CCC" w:rsidRPr="008A2682" w:rsidRDefault="00EE6CCC" w:rsidP="00EE6CCC">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5）学校在为百姓终身学习服务中形成了新思路、新模式、新经验，对地方教育改革和学习型社会建设发挥了示范作用。在实施《成人教育培训组织服务通则》《成人教育工作者服务能力评价》等国家标准方面发挥积极作用</w:t>
      </w:r>
      <w:r w:rsidR="00C00625" w:rsidRPr="008A2682">
        <w:rPr>
          <w:rFonts w:asciiTheme="minorEastAsia" w:hAnsiTheme="minorEastAsia" w:hint="eastAsia"/>
          <w:sz w:val="30"/>
          <w:szCs w:val="30"/>
        </w:rPr>
        <w:t>。为</w:t>
      </w:r>
      <w:r w:rsidR="00166D8D" w:rsidRPr="008A2682">
        <w:rPr>
          <w:rFonts w:asciiTheme="minorEastAsia" w:hAnsiTheme="minorEastAsia" w:hint="eastAsia"/>
          <w:sz w:val="30"/>
          <w:szCs w:val="30"/>
        </w:rPr>
        <w:t>全民终身学习活动做出积极贡献。</w:t>
      </w:r>
    </w:p>
    <w:p w:rsidR="00EE6CCC" w:rsidRPr="008A2682" w:rsidRDefault="00EE6CCC" w:rsidP="00EE6CCC">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（６）必须具有法人资格。</w:t>
      </w:r>
    </w:p>
    <w:p w:rsidR="00EE6CCC" w:rsidRPr="008A2682" w:rsidRDefault="0026660D" w:rsidP="00EE6CCC">
      <w:pPr>
        <w:spacing w:line="560" w:lineRule="exact"/>
        <w:ind w:firstLineChars="196" w:firstLine="590"/>
        <w:rPr>
          <w:rFonts w:asciiTheme="minorEastAsia" w:hAnsiTheme="minorEastAsia"/>
          <w:b/>
          <w:kern w:val="0"/>
          <w:sz w:val="30"/>
          <w:szCs w:val="30"/>
        </w:rPr>
      </w:pPr>
      <w:r>
        <w:rPr>
          <w:rFonts w:asciiTheme="minorEastAsia" w:hAnsiTheme="minorEastAsia" w:hint="eastAsia"/>
          <w:b/>
          <w:kern w:val="0"/>
          <w:sz w:val="30"/>
          <w:szCs w:val="30"/>
        </w:rPr>
        <w:t>二</w:t>
      </w:r>
      <w:r w:rsidR="00EE6CCC" w:rsidRPr="008A2682">
        <w:rPr>
          <w:rFonts w:asciiTheme="minorEastAsia" w:hAnsiTheme="minorEastAsia" w:hint="eastAsia"/>
          <w:b/>
          <w:kern w:val="0"/>
          <w:sz w:val="30"/>
          <w:szCs w:val="30"/>
        </w:rPr>
        <w:t>、遴选展示方式</w:t>
      </w:r>
    </w:p>
    <w:p w:rsidR="001E6B4E" w:rsidRPr="008A2682" w:rsidRDefault="00EE6CCC" w:rsidP="00EE6CCC">
      <w:pPr>
        <w:spacing w:line="560" w:lineRule="exact"/>
        <w:ind w:firstLineChars="200" w:firstLine="600"/>
        <w:rPr>
          <w:rFonts w:asciiTheme="minorEastAsia" w:hAnsiTheme="minorEastAsia"/>
          <w:sz w:val="30"/>
          <w:szCs w:val="30"/>
        </w:rPr>
      </w:pPr>
      <w:r w:rsidRPr="008A2682">
        <w:rPr>
          <w:rFonts w:asciiTheme="minorEastAsia" w:hAnsiTheme="minorEastAsia" w:hint="eastAsia"/>
          <w:bCs/>
          <w:sz w:val="30"/>
          <w:szCs w:val="30"/>
        </w:rPr>
        <w:t>（一）组织遴选和公示。</w:t>
      </w:r>
      <w:r w:rsidRPr="008A2682">
        <w:rPr>
          <w:rFonts w:asciiTheme="minorEastAsia" w:hAnsiTheme="minorEastAsia" w:hint="eastAsia"/>
          <w:sz w:val="30"/>
          <w:szCs w:val="30"/>
        </w:rPr>
        <w:t>由各省、自治区、直辖市教育有关部门或各省级成人教育协会</w:t>
      </w:r>
      <w:r w:rsidR="00887DB6" w:rsidRPr="008A2682">
        <w:rPr>
          <w:rFonts w:asciiTheme="minorEastAsia" w:hAnsiTheme="minorEastAsia" w:hint="eastAsia"/>
          <w:sz w:val="30"/>
          <w:szCs w:val="30"/>
        </w:rPr>
        <w:t>（或有关机构）</w:t>
      </w:r>
      <w:r w:rsidRPr="008A2682">
        <w:rPr>
          <w:rFonts w:asciiTheme="minorEastAsia" w:hAnsiTheme="minorEastAsia" w:hint="eastAsia"/>
          <w:sz w:val="30"/>
          <w:szCs w:val="30"/>
        </w:rPr>
        <w:t>组织遴选工作。</w:t>
      </w:r>
    </w:p>
    <w:p w:rsidR="00EE6CCC" w:rsidRPr="008A2682" w:rsidRDefault="00EE6CCC" w:rsidP="00EE6CCC">
      <w:pPr>
        <w:spacing w:line="560" w:lineRule="exact"/>
        <w:ind w:firstLineChars="200" w:firstLine="600"/>
        <w:rPr>
          <w:rFonts w:asciiTheme="minorEastAsia" w:hAnsiTheme="minorEastAsia"/>
          <w:sz w:val="30"/>
          <w:szCs w:val="30"/>
        </w:rPr>
      </w:pPr>
      <w:r w:rsidRPr="008A2682">
        <w:rPr>
          <w:rFonts w:asciiTheme="minorEastAsia" w:hAnsiTheme="minorEastAsia" w:hint="eastAsia"/>
          <w:bCs/>
          <w:sz w:val="30"/>
          <w:szCs w:val="30"/>
        </w:rPr>
        <w:t>（二）遴选名额。</w:t>
      </w:r>
      <w:r w:rsidRPr="008A2682">
        <w:rPr>
          <w:rFonts w:asciiTheme="minorEastAsia" w:hAnsiTheme="minorEastAsia" w:hint="eastAsia"/>
          <w:sz w:val="30"/>
          <w:szCs w:val="30"/>
        </w:rPr>
        <w:t>全国计划遴选百个</w:t>
      </w:r>
      <w:r w:rsidRPr="008A2682">
        <w:rPr>
          <w:rFonts w:asciiTheme="minorEastAsia" w:hAnsiTheme="minorEastAsia" w:hint="eastAsia"/>
          <w:bCs/>
          <w:sz w:val="30"/>
          <w:szCs w:val="30"/>
        </w:rPr>
        <w:t>“</w:t>
      </w:r>
      <w:r w:rsidR="001E5040" w:rsidRPr="008A2682">
        <w:rPr>
          <w:rFonts w:asciiTheme="minorEastAsia" w:hAnsiTheme="minorEastAsia"/>
          <w:bCs/>
          <w:sz w:val="30"/>
          <w:szCs w:val="30"/>
        </w:rPr>
        <w:t>优秀成人继续教育院校</w:t>
      </w:r>
      <w:r w:rsidR="001E5040" w:rsidRPr="008A2682">
        <w:rPr>
          <w:rFonts w:asciiTheme="minorEastAsia" w:hAnsiTheme="minorEastAsia"/>
          <w:bCs/>
          <w:sz w:val="30"/>
          <w:szCs w:val="30"/>
        </w:rPr>
        <w:lastRenderedPageBreak/>
        <w:t>（</w:t>
      </w:r>
      <w:r w:rsidR="00BE519E">
        <w:rPr>
          <w:rFonts w:asciiTheme="minorEastAsia" w:hAnsiTheme="minorEastAsia" w:hint="eastAsia"/>
          <w:bCs/>
          <w:sz w:val="30"/>
          <w:szCs w:val="30"/>
        </w:rPr>
        <w:t>培训</w:t>
      </w:r>
      <w:r w:rsidR="001E5040" w:rsidRPr="008A2682">
        <w:rPr>
          <w:rFonts w:asciiTheme="minorEastAsia" w:hAnsiTheme="minorEastAsia"/>
          <w:bCs/>
          <w:sz w:val="30"/>
          <w:szCs w:val="30"/>
        </w:rPr>
        <w:t>机构）</w:t>
      </w:r>
      <w:r w:rsidRPr="008A2682">
        <w:rPr>
          <w:rFonts w:asciiTheme="minorEastAsia" w:hAnsiTheme="minorEastAsia" w:hint="eastAsia"/>
          <w:bCs/>
          <w:sz w:val="30"/>
          <w:szCs w:val="30"/>
        </w:rPr>
        <w:t>”</w:t>
      </w:r>
      <w:r w:rsidRPr="008A2682">
        <w:rPr>
          <w:rFonts w:asciiTheme="minorEastAsia" w:hAnsiTheme="minorEastAsia" w:hint="eastAsia"/>
          <w:sz w:val="30"/>
          <w:szCs w:val="30"/>
        </w:rPr>
        <w:t>。各省、自治区、直辖市教育有关部门可根据实际情况推荐</w:t>
      </w:r>
      <w:r w:rsidR="00C1250E" w:rsidRPr="008A2682">
        <w:rPr>
          <w:rFonts w:asciiTheme="minorEastAsia" w:hAnsiTheme="minorEastAsia" w:hint="eastAsia"/>
          <w:sz w:val="30"/>
          <w:szCs w:val="30"/>
        </w:rPr>
        <w:t>7-</w:t>
      </w:r>
      <w:r w:rsidRPr="008A2682">
        <w:rPr>
          <w:rFonts w:asciiTheme="minorEastAsia" w:hAnsiTheme="minorEastAsia" w:hint="eastAsia"/>
          <w:sz w:val="30"/>
          <w:szCs w:val="30"/>
        </w:rPr>
        <w:t>10个</w:t>
      </w:r>
      <w:r w:rsidRPr="008A2682">
        <w:rPr>
          <w:rFonts w:asciiTheme="minorEastAsia" w:hAnsiTheme="minorEastAsia" w:hint="eastAsia"/>
          <w:bCs/>
          <w:sz w:val="30"/>
          <w:szCs w:val="30"/>
        </w:rPr>
        <w:t>“</w:t>
      </w:r>
      <w:r w:rsidR="001E5040" w:rsidRPr="008A2682">
        <w:rPr>
          <w:rFonts w:asciiTheme="minorEastAsia" w:hAnsiTheme="minorEastAsia"/>
          <w:bCs/>
          <w:sz w:val="30"/>
          <w:szCs w:val="30"/>
        </w:rPr>
        <w:t>优秀成人继续教育院校（</w:t>
      </w:r>
      <w:r w:rsidR="00BE519E">
        <w:rPr>
          <w:rFonts w:asciiTheme="minorEastAsia" w:hAnsiTheme="minorEastAsia" w:hint="eastAsia"/>
          <w:bCs/>
          <w:sz w:val="30"/>
          <w:szCs w:val="30"/>
        </w:rPr>
        <w:t>培训</w:t>
      </w:r>
      <w:r w:rsidR="001E5040" w:rsidRPr="008A2682">
        <w:rPr>
          <w:rFonts w:asciiTheme="minorEastAsia" w:hAnsiTheme="minorEastAsia"/>
          <w:bCs/>
          <w:sz w:val="30"/>
          <w:szCs w:val="30"/>
        </w:rPr>
        <w:t>机构）</w:t>
      </w:r>
      <w:r w:rsidRPr="008A2682">
        <w:rPr>
          <w:rFonts w:asciiTheme="minorEastAsia" w:hAnsiTheme="minorEastAsia" w:hint="eastAsia"/>
          <w:bCs/>
          <w:sz w:val="30"/>
          <w:szCs w:val="30"/>
        </w:rPr>
        <w:t>”</w:t>
      </w:r>
      <w:r w:rsidRPr="008A2682">
        <w:rPr>
          <w:rFonts w:asciiTheme="minorEastAsia" w:hAnsiTheme="minorEastAsia" w:hint="eastAsia"/>
          <w:sz w:val="30"/>
          <w:szCs w:val="30"/>
        </w:rPr>
        <w:t>，</w:t>
      </w:r>
      <w:r w:rsidR="00C1250E" w:rsidRPr="008A2682">
        <w:rPr>
          <w:rFonts w:asciiTheme="minorEastAsia" w:hAnsiTheme="minorEastAsia" w:hint="eastAsia"/>
          <w:bCs/>
          <w:sz w:val="30"/>
          <w:szCs w:val="30"/>
        </w:rPr>
        <w:t>推荐时要尽可能覆盖各类成人继续教育院校和培训机构，</w:t>
      </w:r>
      <w:r w:rsidRPr="008A2682">
        <w:rPr>
          <w:rFonts w:asciiTheme="minorEastAsia" w:hAnsiTheme="minorEastAsia" w:hint="eastAsia"/>
          <w:sz w:val="30"/>
          <w:szCs w:val="30"/>
        </w:rPr>
        <w:t>中国成人教育协会相关分支机构也可以各推荐1个。</w:t>
      </w:r>
    </w:p>
    <w:p w:rsidR="00EE6CCC" w:rsidRPr="008A2682" w:rsidRDefault="00EE6CCC" w:rsidP="00EE6CCC">
      <w:pPr>
        <w:spacing w:line="560" w:lineRule="exact"/>
        <w:ind w:firstLineChars="200" w:firstLine="600"/>
        <w:rPr>
          <w:rFonts w:asciiTheme="minorEastAsia" w:hAnsiTheme="minorEastAsia"/>
          <w:sz w:val="30"/>
          <w:szCs w:val="30"/>
        </w:rPr>
      </w:pPr>
      <w:r w:rsidRPr="008A2682">
        <w:rPr>
          <w:rFonts w:asciiTheme="minorEastAsia" w:hAnsiTheme="minorEastAsia" w:hint="eastAsia"/>
          <w:bCs/>
          <w:sz w:val="30"/>
          <w:szCs w:val="30"/>
        </w:rPr>
        <w:t>（三）报送时间。请</w:t>
      </w:r>
      <w:r w:rsidRPr="008A2682">
        <w:rPr>
          <w:rFonts w:asciiTheme="minorEastAsia" w:hAnsiTheme="minorEastAsia" w:hint="eastAsia"/>
          <w:sz w:val="30"/>
          <w:szCs w:val="30"/>
        </w:rPr>
        <w:t>各省级教育有关部门于9月</w:t>
      </w:r>
      <w:r w:rsidR="002F3615" w:rsidRPr="008A2682">
        <w:rPr>
          <w:rFonts w:asciiTheme="minorEastAsia" w:hAnsiTheme="minorEastAsia" w:hint="eastAsia"/>
          <w:sz w:val="30"/>
          <w:szCs w:val="30"/>
        </w:rPr>
        <w:t>10</w:t>
      </w:r>
      <w:r w:rsidRPr="008A2682">
        <w:rPr>
          <w:rFonts w:asciiTheme="minorEastAsia" w:hAnsiTheme="minorEastAsia" w:hint="eastAsia"/>
          <w:sz w:val="30"/>
          <w:szCs w:val="30"/>
        </w:rPr>
        <w:t>日前将遴选展示材料（包括盖章后的文字版和电子版）报送</w:t>
      </w:r>
      <w:r w:rsidR="002B359D" w:rsidRPr="008A2682">
        <w:rPr>
          <w:rFonts w:asciiTheme="minorEastAsia" w:hAnsiTheme="minorEastAsia" w:hint="eastAsia"/>
          <w:sz w:val="30"/>
          <w:szCs w:val="30"/>
        </w:rPr>
        <w:t>中国成协秘书处办公室</w:t>
      </w:r>
      <w:r w:rsidRPr="008A2682">
        <w:rPr>
          <w:rFonts w:asciiTheme="minorEastAsia" w:hAnsiTheme="minorEastAsia" w:hint="eastAsia"/>
          <w:sz w:val="30"/>
          <w:szCs w:val="30"/>
        </w:rPr>
        <w:t>。</w:t>
      </w:r>
    </w:p>
    <w:p w:rsidR="00EE6CCC" w:rsidRPr="008A2682" w:rsidRDefault="00EE6CCC" w:rsidP="00EE6CCC">
      <w:pPr>
        <w:spacing w:line="560" w:lineRule="exact"/>
        <w:ind w:firstLineChars="200" w:firstLine="600"/>
        <w:rPr>
          <w:rFonts w:asciiTheme="minorEastAsia" w:hAnsiTheme="minorEastAsia"/>
          <w:kern w:val="0"/>
          <w:sz w:val="30"/>
          <w:szCs w:val="30"/>
        </w:rPr>
      </w:pPr>
      <w:r w:rsidRPr="008A2682">
        <w:rPr>
          <w:rFonts w:asciiTheme="minorEastAsia" w:hAnsiTheme="minorEastAsia" w:hint="eastAsia"/>
          <w:bCs/>
          <w:sz w:val="30"/>
          <w:szCs w:val="30"/>
        </w:rPr>
        <w:t>（四）</w:t>
      </w:r>
      <w:r w:rsidRPr="008A2682">
        <w:rPr>
          <w:rFonts w:asciiTheme="minorEastAsia" w:hAnsiTheme="minorEastAsia" w:hint="eastAsia"/>
          <w:kern w:val="0"/>
          <w:sz w:val="30"/>
          <w:szCs w:val="30"/>
        </w:rPr>
        <w:t>报送材料</w:t>
      </w:r>
    </w:p>
    <w:p w:rsidR="00EE6CCC" w:rsidRPr="008A2682" w:rsidRDefault="0033695D" w:rsidP="00EE6CCC">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1.</w:t>
      </w:r>
      <w:r w:rsidR="00EE6CCC" w:rsidRPr="008A2682">
        <w:rPr>
          <w:rFonts w:asciiTheme="minorEastAsia" w:hAnsiTheme="minorEastAsia" w:hint="eastAsia"/>
          <w:sz w:val="30"/>
          <w:szCs w:val="30"/>
        </w:rPr>
        <w:t>《“</w:t>
      </w:r>
      <w:r w:rsidR="001E5040" w:rsidRPr="008A2682">
        <w:rPr>
          <w:rFonts w:asciiTheme="minorEastAsia" w:hAnsiTheme="minorEastAsia"/>
          <w:bCs/>
          <w:sz w:val="30"/>
          <w:szCs w:val="30"/>
        </w:rPr>
        <w:t>优秀成人继续教育院校（</w:t>
      </w:r>
      <w:r w:rsidR="00BE519E">
        <w:rPr>
          <w:rFonts w:asciiTheme="minorEastAsia" w:hAnsiTheme="minorEastAsia" w:hint="eastAsia"/>
          <w:bCs/>
          <w:sz w:val="30"/>
          <w:szCs w:val="30"/>
        </w:rPr>
        <w:t>培训</w:t>
      </w:r>
      <w:r w:rsidR="001E5040" w:rsidRPr="008A2682">
        <w:rPr>
          <w:rFonts w:asciiTheme="minorEastAsia" w:hAnsiTheme="minorEastAsia"/>
          <w:bCs/>
          <w:sz w:val="30"/>
          <w:szCs w:val="30"/>
        </w:rPr>
        <w:t>机构）</w:t>
      </w:r>
      <w:r w:rsidR="00EE6CCC" w:rsidRPr="008A2682">
        <w:rPr>
          <w:rFonts w:asciiTheme="minorEastAsia" w:hAnsiTheme="minorEastAsia" w:hint="eastAsia"/>
          <w:sz w:val="30"/>
          <w:szCs w:val="30"/>
        </w:rPr>
        <w:t>”申请表》和《各省“</w:t>
      </w:r>
      <w:r w:rsidR="001E5040" w:rsidRPr="008A2682">
        <w:rPr>
          <w:rFonts w:asciiTheme="minorEastAsia" w:hAnsiTheme="minorEastAsia"/>
          <w:bCs/>
          <w:sz w:val="30"/>
          <w:szCs w:val="30"/>
        </w:rPr>
        <w:t>优秀成人继续教育院校（</w:t>
      </w:r>
      <w:r w:rsidR="00BE519E">
        <w:rPr>
          <w:rFonts w:asciiTheme="minorEastAsia" w:hAnsiTheme="minorEastAsia" w:hint="eastAsia"/>
          <w:bCs/>
          <w:sz w:val="30"/>
          <w:szCs w:val="30"/>
        </w:rPr>
        <w:t>培训</w:t>
      </w:r>
      <w:r w:rsidR="001E5040" w:rsidRPr="008A2682">
        <w:rPr>
          <w:rFonts w:asciiTheme="minorEastAsia" w:hAnsiTheme="minorEastAsia"/>
          <w:bCs/>
          <w:sz w:val="30"/>
          <w:szCs w:val="30"/>
        </w:rPr>
        <w:t>机构）</w:t>
      </w:r>
      <w:r w:rsidR="00EE6CCC" w:rsidRPr="008A2682">
        <w:rPr>
          <w:rFonts w:asciiTheme="minorEastAsia" w:hAnsiTheme="minorEastAsia" w:hint="eastAsia"/>
          <w:sz w:val="30"/>
          <w:szCs w:val="30"/>
        </w:rPr>
        <w:t>”推荐汇总表》各一式2份；</w:t>
      </w:r>
    </w:p>
    <w:p w:rsidR="00EE6CCC" w:rsidRPr="008A2682" w:rsidRDefault="0033695D" w:rsidP="00EE6CCC">
      <w:pPr>
        <w:spacing w:line="60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2.</w:t>
      </w:r>
      <w:r w:rsidR="00EE6CCC" w:rsidRPr="008A2682">
        <w:rPr>
          <w:rFonts w:asciiTheme="minorEastAsia" w:hAnsiTheme="minorEastAsia" w:hint="eastAsia"/>
          <w:sz w:val="30"/>
          <w:szCs w:val="30"/>
        </w:rPr>
        <w:t>申报学校近</w:t>
      </w:r>
      <w:r w:rsidR="00DF74FB">
        <w:rPr>
          <w:rFonts w:asciiTheme="minorEastAsia" w:hAnsiTheme="minorEastAsia" w:hint="eastAsia"/>
          <w:sz w:val="30"/>
          <w:szCs w:val="30"/>
        </w:rPr>
        <w:t>五</w:t>
      </w:r>
      <w:r w:rsidR="00EE6CCC" w:rsidRPr="008A2682">
        <w:rPr>
          <w:rFonts w:asciiTheme="minorEastAsia" w:hAnsiTheme="minorEastAsia" w:hint="eastAsia"/>
          <w:sz w:val="30"/>
          <w:szCs w:val="30"/>
        </w:rPr>
        <w:t>年工作总结（</w:t>
      </w:r>
      <w:r w:rsidR="00DF74FB">
        <w:rPr>
          <w:rFonts w:asciiTheme="minorEastAsia" w:hAnsiTheme="minorEastAsia" w:hint="eastAsia"/>
          <w:sz w:val="30"/>
          <w:szCs w:val="30"/>
        </w:rPr>
        <w:t>3</w:t>
      </w:r>
      <w:r w:rsidR="00EE6CCC" w:rsidRPr="008A2682">
        <w:rPr>
          <w:rFonts w:asciiTheme="minorEastAsia" w:hAnsiTheme="minorEastAsia" w:hint="eastAsia"/>
          <w:sz w:val="30"/>
          <w:szCs w:val="30"/>
        </w:rPr>
        <w:t>000字）；</w:t>
      </w:r>
    </w:p>
    <w:p w:rsidR="00EE6CCC" w:rsidRPr="008A2682" w:rsidRDefault="0033695D" w:rsidP="00EE6CCC">
      <w:pPr>
        <w:spacing w:line="600" w:lineRule="exact"/>
        <w:ind w:firstLineChars="200" w:firstLine="600"/>
        <w:rPr>
          <w:rFonts w:asciiTheme="minorEastAsia" w:hAnsiTheme="minorEastAsia"/>
          <w:kern w:val="0"/>
          <w:sz w:val="30"/>
          <w:szCs w:val="30"/>
        </w:rPr>
      </w:pPr>
      <w:r w:rsidRPr="008A2682">
        <w:rPr>
          <w:rFonts w:asciiTheme="minorEastAsia" w:hAnsiTheme="minorEastAsia" w:hint="eastAsia"/>
          <w:kern w:val="0"/>
          <w:sz w:val="30"/>
          <w:szCs w:val="30"/>
        </w:rPr>
        <w:t>3.</w:t>
      </w:r>
      <w:r w:rsidR="00EE6CCC" w:rsidRPr="008A2682">
        <w:rPr>
          <w:rFonts w:asciiTheme="minorEastAsia" w:hAnsiTheme="minorEastAsia" w:hint="eastAsia"/>
          <w:kern w:val="0"/>
          <w:sz w:val="30"/>
          <w:szCs w:val="30"/>
        </w:rPr>
        <w:t>报送反映学校开展培训活动的照片4张（电子版），同时报送</w:t>
      </w:r>
      <w:r w:rsidR="00501F41" w:rsidRPr="008A2682">
        <w:rPr>
          <w:rFonts w:asciiTheme="minorEastAsia" w:hAnsiTheme="minorEastAsia" w:hint="eastAsia"/>
          <w:sz w:val="30"/>
          <w:szCs w:val="30"/>
        </w:rPr>
        <w:t>服务全民终身学习和开展成人继续教育的典型案例</w:t>
      </w:r>
      <w:r w:rsidR="00EE6CCC" w:rsidRPr="008A2682">
        <w:rPr>
          <w:rFonts w:asciiTheme="minorEastAsia" w:hAnsiTheme="minorEastAsia" w:hint="eastAsia"/>
          <w:kern w:val="0"/>
          <w:sz w:val="30"/>
          <w:szCs w:val="30"/>
        </w:rPr>
        <w:t>的视频（4-5分钟</w:t>
      </w:r>
      <w:r w:rsidR="002F3615" w:rsidRPr="008A2682">
        <w:rPr>
          <w:rFonts w:asciiTheme="minorEastAsia" w:hAnsiTheme="minorEastAsia" w:hint="eastAsia"/>
          <w:kern w:val="0"/>
          <w:sz w:val="30"/>
          <w:szCs w:val="30"/>
        </w:rPr>
        <w:t>，MP4格式</w:t>
      </w:r>
      <w:r w:rsidR="00EE6CCC" w:rsidRPr="008A2682">
        <w:rPr>
          <w:rFonts w:asciiTheme="minorEastAsia" w:hAnsiTheme="minorEastAsia" w:hint="eastAsia"/>
          <w:kern w:val="0"/>
          <w:sz w:val="30"/>
          <w:szCs w:val="30"/>
        </w:rPr>
        <w:t>）；</w:t>
      </w:r>
    </w:p>
    <w:p w:rsidR="00EE6CCC" w:rsidRPr="008A2682" w:rsidRDefault="0033695D" w:rsidP="00EE6CCC">
      <w:pPr>
        <w:spacing w:line="600" w:lineRule="exact"/>
        <w:ind w:firstLineChars="200" w:firstLine="600"/>
        <w:rPr>
          <w:rFonts w:asciiTheme="minorEastAsia" w:hAnsiTheme="minorEastAsia"/>
          <w:b/>
          <w:sz w:val="30"/>
          <w:szCs w:val="30"/>
        </w:rPr>
      </w:pPr>
      <w:r w:rsidRPr="008A2682">
        <w:rPr>
          <w:rFonts w:asciiTheme="minorEastAsia" w:hAnsiTheme="minorEastAsia" w:hint="eastAsia"/>
          <w:kern w:val="0"/>
          <w:sz w:val="30"/>
          <w:szCs w:val="30"/>
        </w:rPr>
        <w:t>4.</w:t>
      </w:r>
      <w:r w:rsidR="00EE6CCC" w:rsidRPr="008A2682">
        <w:rPr>
          <w:rFonts w:asciiTheme="minorEastAsia" w:hAnsiTheme="minorEastAsia" w:hint="eastAsia"/>
          <w:kern w:val="0"/>
          <w:sz w:val="30"/>
          <w:szCs w:val="30"/>
        </w:rPr>
        <w:t>单位法人证书复印件（电子版）</w:t>
      </w:r>
      <w:r w:rsidR="00887DB6" w:rsidRPr="008A2682">
        <w:rPr>
          <w:rFonts w:asciiTheme="minorEastAsia" w:hAnsiTheme="minorEastAsia" w:hint="eastAsia"/>
          <w:kern w:val="0"/>
          <w:sz w:val="30"/>
          <w:szCs w:val="30"/>
        </w:rPr>
        <w:t>；</w:t>
      </w:r>
    </w:p>
    <w:p w:rsidR="00EE6CCC" w:rsidRPr="008A2682" w:rsidRDefault="00887DB6" w:rsidP="00EE6CCC">
      <w:pPr>
        <w:spacing w:line="56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5</w:t>
      </w:r>
      <w:r w:rsidR="00EE6CCC" w:rsidRPr="008A2682">
        <w:rPr>
          <w:rFonts w:asciiTheme="minorEastAsia" w:hAnsiTheme="minorEastAsia" w:hint="eastAsia"/>
          <w:sz w:val="30"/>
          <w:szCs w:val="30"/>
        </w:rPr>
        <w:t>.各省推荐在今年全国学习活动周总开幕式上重点宣传推广的10个事迹特别突出“</w:t>
      </w:r>
      <w:r w:rsidR="001E5040" w:rsidRPr="008A2682">
        <w:rPr>
          <w:rFonts w:asciiTheme="minorEastAsia" w:hAnsiTheme="minorEastAsia"/>
          <w:bCs/>
          <w:sz w:val="30"/>
          <w:szCs w:val="30"/>
        </w:rPr>
        <w:t>优秀成人继续教育院校（</w:t>
      </w:r>
      <w:r w:rsidR="00BE519E">
        <w:rPr>
          <w:rFonts w:asciiTheme="minorEastAsia" w:hAnsiTheme="minorEastAsia" w:hint="eastAsia"/>
          <w:bCs/>
          <w:sz w:val="30"/>
          <w:szCs w:val="30"/>
        </w:rPr>
        <w:t>培训</w:t>
      </w:r>
      <w:r w:rsidR="001E5040" w:rsidRPr="008A2682">
        <w:rPr>
          <w:rFonts w:asciiTheme="minorEastAsia" w:hAnsiTheme="minorEastAsia"/>
          <w:bCs/>
          <w:sz w:val="30"/>
          <w:szCs w:val="30"/>
        </w:rPr>
        <w:t>机构）</w:t>
      </w:r>
      <w:r w:rsidR="00EE6CCC" w:rsidRPr="008A2682">
        <w:rPr>
          <w:rFonts w:asciiTheme="minorEastAsia" w:hAnsiTheme="minorEastAsia" w:hint="eastAsia"/>
          <w:sz w:val="30"/>
          <w:szCs w:val="30"/>
        </w:rPr>
        <w:t>”典范。除填报</w:t>
      </w:r>
      <w:r w:rsidR="001E5040" w:rsidRPr="008A2682">
        <w:rPr>
          <w:rFonts w:asciiTheme="minorEastAsia" w:hAnsiTheme="minorEastAsia"/>
          <w:bCs/>
          <w:sz w:val="30"/>
          <w:szCs w:val="30"/>
        </w:rPr>
        <w:t>优秀成人继续教育院校（</w:t>
      </w:r>
      <w:r w:rsidR="00BE519E">
        <w:rPr>
          <w:rFonts w:asciiTheme="minorEastAsia" w:hAnsiTheme="minorEastAsia" w:hint="eastAsia"/>
          <w:bCs/>
          <w:sz w:val="30"/>
          <w:szCs w:val="30"/>
        </w:rPr>
        <w:t>培训</w:t>
      </w:r>
      <w:r w:rsidR="001E5040" w:rsidRPr="008A2682">
        <w:rPr>
          <w:rFonts w:asciiTheme="minorEastAsia" w:hAnsiTheme="minorEastAsia"/>
          <w:bCs/>
          <w:sz w:val="30"/>
          <w:szCs w:val="30"/>
        </w:rPr>
        <w:t>机构）</w:t>
      </w:r>
      <w:r w:rsidR="00EE6CCC" w:rsidRPr="008A2682">
        <w:rPr>
          <w:rFonts w:asciiTheme="minorEastAsia" w:hAnsiTheme="minorEastAsia" w:hint="eastAsia"/>
          <w:sz w:val="30"/>
          <w:szCs w:val="30"/>
        </w:rPr>
        <w:t>所要求的各项材料外，还必须</w:t>
      </w:r>
      <w:r w:rsidR="00501F41" w:rsidRPr="008A2682">
        <w:rPr>
          <w:rFonts w:asciiTheme="minorEastAsia" w:hAnsiTheme="minorEastAsia" w:hint="eastAsia"/>
          <w:sz w:val="30"/>
          <w:szCs w:val="30"/>
        </w:rPr>
        <w:t>按以下技术要求</w:t>
      </w:r>
      <w:r w:rsidR="00EE6CCC" w:rsidRPr="008A2682">
        <w:rPr>
          <w:rFonts w:asciiTheme="minorEastAsia" w:hAnsiTheme="minorEastAsia" w:hint="eastAsia"/>
          <w:sz w:val="30"/>
          <w:szCs w:val="30"/>
        </w:rPr>
        <w:t>报送</w:t>
      </w:r>
      <w:r w:rsidR="00501F41" w:rsidRPr="008A2682">
        <w:rPr>
          <w:rFonts w:asciiTheme="minorEastAsia" w:hAnsiTheme="minorEastAsia" w:hint="eastAsia"/>
          <w:sz w:val="30"/>
          <w:szCs w:val="30"/>
        </w:rPr>
        <w:t>服务全民终身学习</w:t>
      </w:r>
      <w:r w:rsidR="00DF74FB">
        <w:rPr>
          <w:rFonts w:asciiTheme="minorEastAsia" w:hAnsiTheme="minorEastAsia" w:hint="eastAsia"/>
          <w:sz w:val="30"/>
          <w:szCs w:val="30"/>
        </w:rPr>
        <w:t>、</w:t>
      </w:r>
      <w:r w:rsidR="00501F41" w:rsidRPr="008A2682">
        <w:rPr>
          <w:rFonts w:asciiTheme="minorEastAsia" w:hAnsiTheme="minorEastAsia" w:hint="eastAsia"/>
          <w:sz w:val="30"/>
          <w:szCs w:val="30"/>
        </w:rPr>
        <w:t>开展成人继续教育的</w:t>
      </w:r>
      <w:r w:rsidR="00EE6CCC" w:rsidRPr="008A2682">
        <w:rPr>
          <w:rFonts w:asciiTheme="minorEastAsia" w:hAnsiTheme="minorEastAsia" w:hint="eastAsia"/>
          <w:sz w:val="30"/>
          <w:szCs w:val="30"/>
        </w:rPr>
        <w:t>音像视频资料</w:t>
      </w:r>
      <w:r w:rsidR="00501F41" w:rsidRPr="008A2682">
        <w:rPr>
          <w:rFonts w:asciiTheme="minorEastAsia" w:hAnsiTheme="minorEastAsia" w:hint="eastAsia"/>
          <w:sz w:val="30"/>
          <w:szCs w:val="30"/>
        </w:rPr>
        <w:t>（</w:t>
      </w:r>
      <w:r w:rsidR="002F3615" w:rsidRPr="008A2682">
        <w:rPr>
          <w:rFonts w:asciiTheme="minorEastAsia" w:hAnsiTheme="minorEastAsia" w:hint="eastAsia"/>
          <w:sz w:val="30"/>
          <w:szCs w:val="30"/>
        </w:rPr>
        <w:t>MP</w:t>
      </w:r>
      <w:r w:rsidR="002F3615" w:rsidRPr="008A2682">
        <w:rPr>
          <w:rFonts w:asciiTheme="minorEastAsia" w:hAnsiTheme="minorEastAsia"/>
          <w:sz w:val="30"/>
          <w:szCs w:val="30"/>
        </w:rPr>
        <w:t>4</w:t>
      </w:r>
      <w:r w:rsidR="002F3615" w:rsidRPr="008A2682">
        <w:rPr>
          <w:rFonts w:asciiTheme="minorEastAsia" w:hAnsiTheme="minorEastAsia" w:hint="eastAsia"/>
          <w:sz w:val="30"/>
          <w:szCs w:val="30"/>
        </w:rPr>
        <w:t>格式，编码：</w:t>
      </w:r>
      <w:r w:rsidR="002F3615" w:rsidRPr="008A2682">
        <w:rPr>
          <w:rFonts w:asciiTheme="minorEastAsia" w:hAnsiTheme="minorEastAsia"/>
          <w:sz w:val="30"/>
          <w:szCs w:val="30"/>
        </w:rPr>
        <w:t>H.264，分辨率：1280*720P，帧率：25</w:t>
      </w:r>
      <w:r w:rsidR="002F3615" w:rsidRPr="008A2682">
        <w:rPr>
          <w:rFonts w:asciiTheme="minorEastAsia" w:hAnsiTheme="minorEastAsia" w:hint="eastAsia"/>
          <w:sz w:val="30"/>
          <w:szCs w:val="30"/>
        </w:rPr>
        <w:t>，视频时间4-5分钟</w:t>
      </w:r>
      <w:r w:rsidR="00501F41" w:rsidRPr="008A2682">
        <w:rPr>
          <w:rFonts w:asciiTheme="minorEastAsia" w:hAnsiTheme="minorEastAsia" w:hint="eastAsia"/>
          <w:sz w:val="30"/>
          <w:szCs w:val="30"/>
        </w:rPr>
        <w:t>）</w:t>
      </w:r>
      <w:r w:rsidR="002F3615" w:rsidRPr="008A2682">
        <w:rPr>
          <w:rFonts w:asciiTheme="minorEastAsia" w:hAnsiTheme="minorEastAsia" w:hint="eastAsia"/>
          <w:sz w:val="30"/>
          <w:szCs w:val="30"/>
        </w:rPr>
        <w:t>；</w:t>
      </w:r>
      <w:r w:rsidR="00EE6CCC" w:rsidRPr="008A2682">
        <w:rPr>
          <w:rFonts w:asciiTheme="minorEastAsia" w:hAnsiTheme="minorEastAsia" w:hint="eastAsia"/>
          <w:sz w:val="30"/>
          <w:szCs w:val="30"/>
        </w:rPr>
        <w:t>报送截止时间为9月</w:t>
      </w:r>
      <w:r w:rsidR="002F3615" w:rsidRPr="008A2682">
        <w:rPr>
          <w:rFonts w:asciiTheme="minorEastAsia" w:hAnsiTheme="minorEastAsia" w:hint="eastAsia"/>
          <w:sz w:val="30"/>
          <w:szCs w:val="30"/>
        </w:rPr>
        <w:t>10</w:t>
      </w:r>
      <w:r w:rsidR="00EE6CCC" w:rsidRPr="008A2682">
        <w:rPr>
          <w:rFonts w:asciiTheme="minorEastAsia" w:hAnsiTheme="minorEastAsia" w:hint="eastAsia"/>
          <w:sz w:val="30"/>
          <w:szCs w:val="30"/>
        </w:rPr>
        <w:t>日，过期视作自行放弃。</w:t>
      </w:r>
    </w:p>
    <w:p w:rsidR="00EE6CCC" w:rsidRPr="008A2682" w:rsidRDefault="00EE6CCC" w:rsidP="00EE6CCC">
      <w:pPr>
        <w:spacing w:line="56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（五）确认和发布。中国成协将</w:t>
      </w:r>
      <w:r w:rsidR="002B359D" w:rsidRPr="008A2682">
        <w:rPr>
          <w:rFonts w:asciiTheme="minorEastAsia" w:hAnsiTheme="minorEastAsia" w:hint="eastAsia"/>
          <w:sz w:val="30"/>
          <w:szCs w:val="30"/>
        </w:rPr>
        <w:t>组织专家遴选，</w:t>
      </w:r>
      <w:r w:rsidRPr="008A2682">
        <w:rPr>
          <w:rFonts w:asciiTheme="minorEastAsia" w:hAnsiTheme="minorEastAsia" w:hint="eastAsia"/>
          <w:sz w:val="30"/>
          <w:szCs w:val="30"/>
        </w:rPr>
        <w:t>确认和发布“</w:t>
      </w:r>
      <w:r w:rsidR="001E5040" w:rsidRPr="008A2682">
        <w:rPr>
          <w:rFonts w:asciiTheme="minorEastAsia" w:hAnsiTheme="minorEastAsia" w:hint="eastAsia"/>
          <w:sz w:val="30"/>
          <w:szCs w:val="30"/>
        </w:rPr>
        <w:t>优秀成人继续教育院校（</w:t>
      </w:r>
      <w:r w:rsidR="00BE519E">
        <w:rPr>
          <w:rFonts w:asciiTheme="minorEastAsia" w:hAnsiTheme="minorEastAsia" w:hint="eastAsia"/>
          <w:sz w:val="30"/>
          <w:szCs w:val="30"/>
        </w:rPr>
        <w:t>培训</w:t>
      </w:r>
      <w:r w:rsidR="001E5040" w:rsidRPr="008A2682">
        <w:rPr>
          <w:rFonts w:asciiTheme="minorEastAsia" w:hAnsiTheme="minorEastAsia" w:hint="eastAsia"/>
          <w:sz w:val="30"/>
          <w:szCs w:val="30"/>
        </w:rPr>
        <w:t>机构）</w:t>
      </w:r>
      <w:r w:rsidRPr="008A2682">
        <w:rPr>
          <w:rFonts w:asciiTheme="minorEastAsia" w:hAnsiTheme="minorEastAsia" w:hint="eastAsia"/>
          <w:sz w:val="30"/>
          <w:szCs w:val="30"/>
        </w:rPr>
        <w:t>”和“事迹特别突出的</w:t>
      </w:r>
      <w:r w:rsidR="001E5040" w:rsidRPr="008A2682">
        <w:rPr>
          <w:rFonts w:asciiTheme="minorEastAsia" w:hAnsiTheme="minorEastAsia"/>
          <w:bCs/>
          <w:sz w:val="30"/>
          <w:szCs w:val="30"/>
        </w:rPr>
        <w:t>优秀成人继</w:t>
      </w:r>
      <w:r w:rsidR="001E5040" w:rsidRPr="008A2682">
        <w:rPr>
          <w:rFonts w:asciiTheme="minorEastAsia" w:hAnsiTheme="minorEastAsia"/>
          <w:bCs/>
          <w:sz w:val="30"/>
          <w:szCs w:val="30"/>
        </w:rPr>
        <w:lastRenderedPageBreak/>
        <w:t>续教育院校（</w:t>
      </w:r>
      <w:r w:rsidR="00BE519E">
        <w:rPr>
          <w:rFonts w:asciiTheme="minorEastAsia" w:hAnsiTheme="minorEastAsia" w:hint="eastAsia"/>
          <w:bCs/>
          <w:sz w:val="30"/>
          <w:szCs w:val="30"/>
        </w:rPr>
        <w:t>培训</w:t>
      </w:r>
      <w:r w:rsidR="001E5040" w:rsidRPr="008A2682">
        <w:rPr>
          <w:rFonts w:asciiTheme="minorEastAsia" w:hAnsiTheme="minorEastAsia"/>
          <w:bCs/>
          <w:sz w:val="30"/>
          <w:szCs w:val="30"/>
        </w:rPr>
        <w:t>机构）</w:t>
      </w:r>
      <w:r w:rsidRPr="008A2682">
        <w:rPr>
          <w:rFonts w:asciiTheme="minorEastAsia" w:hAnsiTheme="minorEastAsia" w:hint="eastAsia"/>
          <w:sz w:val="30"/>
          <w:szCs w:val="30"/>
        </w:rPr>
        <w:t>”名单。</w:t>
      </w:r>
    </w:p>
    <w:p w:rsidR="005C4D6B" w:rsidRPr="008A2682" w:rsidRDefault="005C4D6B" w:rsidP="00EE6CCC">
      <w:pPr>
        <w:spacing w:line="56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（六）宣传和展示。中国成人教育协会将</w:t>
      </w:r>
      <w:r w:rsidR="00DF74FB">
        <w:rPr>
          <w:rFonts w:asciiTheme="minorEastAsia" w:hAnsiTheme="minorEastAsia" w:hint="eastAsia"/>
          <w:sz w:val="30"/>
          <w:szCs w:val="30"/>
        </w:rPr>
        <w:t>通过</w:t>
      </w:r>
      <w:r w:rsidRPr="008A2682">
        <w:rPr>
          <w:rFonts w:asciiTheme="minorEastAsia" w:hAnsiTheme="minorEastAsia" w:cs="仿宋_GB2312" w:hint="eastAsia"/>
          <w:sz w:val="30"/>
          <w:szCs w:val="30"/>
        </w:rPr>
        <w:t>活动周总开幕式宣传展示</w:t>
      </w:r>
      <w:r w:rsidR="00DF74FB">
        <w:rPr>
          <w:rFonts w:asciiTheme="minorEastAsia" w:hAnsiTheme="minorEastAsia" w:cs="仿宋_GB2312" w:hint="eastAsia"/>
          <w:sz w:val="30"/>
          <w:szCs w:val="30"/>
        </w:rPr>
        <w:t>“</w:t>
      </w:r>
      <w:r w:rsidR="00DF74FB" w:rsidRPr="008A2682">
        <w:rPr>
          <w:rFonts w:asciiTheme="minorEastAsia" w:hAnsiTheme="minorEastAsia" w:cs="仿宋_GB2312" w:hint="eastAsia"/>
          <w:sz w:val="30"/>
          <w:szCs w:val="30"/>
        </w:rPr>
        <w:t>优秀成人继续教育院校（</w:t>
      </w:r>
      <w:r w:rsidR="00BE519E">
        <w:rPr>
          <w:rFonts w:asciiTheme="minorEastAsia" w:hAnsiTheme="minorEastAsia" w:cs="仿宋_GB2312" w:hint="eastAsia"/>
          <w:sz w:val="30"/>
          <w:szCs w:val="30"/>
        </w:rPr>
        <w:t>培训</w:t>
      </w:r>
      <w:r w:rsidR="00DF74FB" w:rsidRPr="008A2682">
        <w:rPr>
          <w:rFonts w:asciiTheme="minorEastAsia" w:hAnsiTheme="minorEastAsia" w:cs="仿宋_GB2312" w:hint="eastAsia"/>
          <w:sz w:val="30"/>
          <w:szCs w:val="30"/>
        </w:rPr>
        <w:t>机构）</w:t>
      </w:r>
      <w:r w:rsidR="00DF74FB">
        <w:rPr>
          <w:rFonts w:asciiTheme="minorEastAsia" w:hAnsiTheme="minorEastAsia" w:cs="仿宋_GB2312" w:hint="eastAsia"/>
          <w:sz w:val="30"/>
          <w:szCs w:val="30"/>
        </w:rPr>
        <w:t>”</w:t>
      </w:r>
      <w:r w:rsidRPr="008A2682">
        <w:rPr>
          <w:rFonts w:asciiTheme="minorEastAsia" w:hAnsiTheme="minorEastAsia" w:cs="仿宋_GB2312" w:hint="eastAsia"/>
          <w:sz w:val="30"/>
          <w:szCs w:val="30"/>
        </w:rPr>
        <w:t>的事迹和成果。</w:t>
      </w:r>
      <w:r w:rsidR="00DF74FB">
        <w:rPr>
          <w:rFonts w:asciiTheme="minorEastAsia" w:hAnsiTheme="minorEastAsia" w:cs="仿宋_GB2312" w:hint="eastAsia"/>
          <w:sz w:val="30"/>
          <w:szCs w:val="30"/>
        </w:rPr>
        <w:t>通过</w:t>
      </w:r>
      <w:r w:rsidRPr="008A2682">
        <w:rPr>
          <w:rFonts w:asciiTheme="minorEastAsia" w:hAnsiTheme="minorEastAsia" w:cs="仿宋_GB2312" w:hint="eastAsia"/>
          <w:sz w:val="30"/>
          <w:szCs w:val="30"/>
        </w:rPr>
        <w:t>中国成协两个网站（</w:t>
      </w:r>
      <w:hyperlink r:id="rId11" w:history="1">
        <w:r w:rsidRPr="008A2682">
          <w:rPr>
            <w:rFonts w:asciiTheme="minorEastAsia" w:hAnsiTheme="minorEastAsia"/>
            <w:sz w:val="30"/>
            <w:szCs w:val="30"/>
          </w:rPr>
          <w:t>www.caea.org.cn</w:t>
        </w:r>
      </w:hyperlink>
      <w:r w:rsidRPr="008A2682">
        <w:rPr>
          <w:rFonts w:asciiTheme="minorEastAsia" w:hAnsiTheme="minorEastAsia" w:cs="仿宋_GB2312" w:hint="eastAsia"/>
          <w:sz w:val="30"/>
          <w:szCs w:val="30"/>
        </w:rPr>
        <w:t>、</w:t>
      </w:r>
      <w:r w:rsidRPr="008A2682">
        <w:rPr>
          <w:rFonts w:asciiTheme="minorEastAsia" w:hAnsiTheme="minorEastAsia" w:cs="仿宋_GB2312"/>
          <w:sz w:val="30"/>
          <w:szCs w:val="30"/>
        </w:rPr>
        <w:t>www.</w:t>
      </w:r>
      <w:r w:rsidRPr="008A2682">
        <w:rPr>
          <w:rFonts w:asciiTheme="minorEastAsia" w:hAnsiTheme="minorEastAsia" w:cs="仿宋_GB2312" w:hint="eastAsia"/>
          <w:sz w:val="30"/>
          <w:szCs w:val="30"/>
        </w:rPr>
        <w:t>go</w:t>
      </w:r>
      <w:r w:rsidRPr="008A2682">
        <w:rPr>
          <w:rFonts w:asciiTheme="minorEastAsia" w:hAnsiTheme="minorEastAsia" w:cs="仿宋_GB2312"/>
          <w:sz w:val="30"/>
          <w:szCs w:val="30"/>
        </w:rPr>
        <w:t>school.org.cn</w:t>
      </w:r>
      <w:r w:rsidRPr="008A2682">
        <w:rPr>
          <w:rFonts w:asciiTheme="minorEastAsia" w:hAnsiTheme="minorEastAsia" w:cs="仿宋_GB2312" w:hint="eastAsia"/>
          <w:sz w:val="30"/>
          <w:szCs w:val="30"/>
        </w:rPr>
        <w:t>）、相关杂志、媒体开展宣传报道，充分发挥</w:t>
      </w:r>
      <w:r w:rsidR="00DF74FB">
        <w:rPr>
          <w:rFonts w:asciiTheme="minorEastAsia" w:hAnsiTheme="minorEastAsia" w:cs="仿宋_GB2312" w:hint="eastAsia"/>
          <w:sz w:val="30"/>
          <w:szCs w:val="30"/>
        </w:rPr>
        <w:t>“</w:t>
      </w:r>
      <w:r w:rsidR="00DF74FB" w:rsidRPr="008A2682">
        <w:rPr>
          <w:rFonts w:asciiTheme="minorEastAsia" w:hAnsiTheme="minorEastAsia" w:cs="仿宋_GB2312" w:hint="eastAsia"/>
          <w:sz w:val="30"/>
          <w:szCs w:val="30"/>
        </w:rPr>
        <w:t>优秀成人继续教育院校（</w:t>
      </w:r>
      <w:r w:rsidR="00BE519E">
        <w:rPr>
          <w:rFonts w:asciiTheme="minorEastAsia" w:hAnsiTheme="minorEastAsia" w:cs="仿宋_GB2312" w:hint="eastAsia"/>
          <w:sz w:val="30"/>
          <w:szCs w:val="30"/>
        </w:rPr>
        <w:t>培训</w:t>
      </w:r>
      <w:r w:rsidR="00DF74FB" w:rsidRPr="008A2682">
        <w:rPr>
          <w:rFonts w:asciiTheme="minorEastAsia" w:hAnsiTheme="minorEastAsia" w:cs="仿宋_GB2312" w:hint="eastAsia"/>
          <w:sz w:val="30"/>
          <w:szCs w:val="30"/>
        </w:rPr>
        <w:t>机构）</w:t>
      </w:r>
      <w:r w:rsidR="00DF74FB">
        <w:rPr>
          <w:rFonts w:asciiTheme="minorEastAsia" w:hAnsiTheme="minorEastAsia" w:cs="仿宋_GB2312" w:hint="eastAsia"/>
          <w:sz w:val="30"/>
          <w:szCs w:val="30"/>
        </w:rPr>
        <w:t>”</w:t>
      </w:r>
      <w:r w:rsidRPr="008A2682">
        <w:rPr>
          <w:rFonts w:asciiTheme="minorEastAsia" w:hAnsiTheme="minorEastAsia" w:cs="仿宋_GB2312" w:hint="eastAsia"/>
          <w:sz w:val="30"/>
          <w:szCs w:val="30"/>
        </w:rPr>
        <w:t>的典型示范作用。</w:t>
      </w:r>
    </w:p>
    <w:p w:rsidR="00EE6CCC" w:rsidRPr="008A2682" w:rsidRDefault="0026660D" w:rsidP="00EE6CCC">
      <w:pPr>
        <w:spacing w:line="560" w:lineRule="exact"/>
        <w:ind w:firstLineChars="200" w:firstLine="602"/>
        <w:rPr>
          <w:rFonts w:asciiTheme="minorEastAsia" w:hAnsiTheme="minorEastAsia"/>
          <w:b/>
          <w:sz w:val="30"/>
          <w:szCs w:val="30"/>
        </w:rPr>
      </w:pPr>
      <w:r>
        <w:rPr>
          <w:rFonts w:asciiTheme="minorEastAsia" w:hAnsiTheme="minorEastAsia" w:hint="eastAsia"/>
          <w:b/>
          <w:sz w:val="30"/>
          <w:szCs w:val="30"/>
        </w:rPr>
        <w:t>三</w:t>
      </w:r>
      <w:r w:rsidR="00EE6CCC" w:rsidRPr="008A2682">
        <w:rPr>
          <w:rFonts w:asciiTheme="minorEastAsia" w:hAnsiTheme="minorEastAsia" w:hint="eastAsia"/>
          <w:b/>
          <w:sz w:val="30"/>
          <w:szCs w:val="30"/>
        </w:rPr>
        <w:t>、工作要求</w:t>
      </w:r>
    </w:p>
    <w:p w:rsidR="0001579F" w:rsidRDefault="00C02F34" w:rsidP="0001579F">
      <w:pPr>
        <w:spacing w:line="560" w:lineRule="exact"/>
        <w:ind w:firstLineChars="200" w:firstLine="600"/>
        <w:jc w:val="left"/>
        <w:rPr>
          <w:rFonts w:asciiTheme="minorEastAsia" w:hAnsiTheme="minorEastAsia"/>
          <w:sz w:val="30"/>
          <w:szCs w:val="30"/>
        </w:rPr>
      </w:pPr>
      <w:r w:rsidRPr="008A2682">
        <w:rPr>
          <w:rFonts w:asciiTheme="minorEastAsia" w:hAnsiTheme="minorEastAsia" w:hint="eastAsia"/>
          <w:sz w:val="30"/>
          <w:szCs w:val="30"/>
        </w:rPr>
        <w:t>各地</w:t>
      </w:r>
      <w:r w:rsidR="00EE6CCC" w:rsidRPr="008A2682">
        <w:rPr>
          <w:rFonts w:asciiTheme="minorEastAsia" w:hAnsiTheme="minorEastAsia" w:hint="eastAsia"/>
          <w:sz w:val="30"/>
          <w:szCs w:val="30"/>
        </w:rPr>
        <w:t>要依照遴选基本条件和程序做好</w:t>
      </w:r>
      <w:r w:rsidRPr="008A2682">
        <w:rPr>
          <w:rFonts w:asciiTheme="minorEastAsia" w:hAnsiTheme="minorEastAsia" w:hint="eastAsia"/>
          <w:bCs/>
          <w:sz w:val="30"/>
          <w:szCs w:val="30"/>
        </w:rPr>
        <w:t xml:space="preserve"> </w:t>
      </w:r>
      <w:r w:rsidR="00EE6CCC" w:rsidRPr="008A2682">
        <w:rPr>
          <w:rFonts w:asciiTheme="minorEastAsia" w:hAnsiTheme="minorEastAsia" w:hint="eastAsia"/>
          <w:bCs/>
          <w:sz w:val="30"/>
          <w:szCs w:val="30"/>
        </w:rPr>
        <w:t>“</w:t>
      </w:r>
      <w:r w:rsidR="001E5040" w:rsidRPr="008A2682">
        <w:rPr>
          <w:rFonts w:asciiTheme="minorEastAsia" w:hAnsiTheme="minorEastAsia"/>
          <w:bCs/>
          <w:sz w:val="30"/>
          <w:szCs w:val="30"/>
        </w:rPr>
        <w:t>优秀成人继续教育院校（</w:t>
      </w:r>
      <w:r w:rsidR="00BE519E">
        <w:rPr>
          <w:rFonts w:asciiTheme="minorEastAsia" w:hAnsiTheme="minorEastAsia" w:hint="eastAsia"/>
          <w:bCs/>
          <w:sz w:val="30"/>
          <w:szCs w:val="30"/>
        </w:rPr>
        <w:t>培训</w:t>
      </w:r>
      <w:r w:rsidR="001E5040" w:rsidRPr="008A2682">
        <w:rPr>
          <w:rFonts w:asciiTheme="minorEastAsia" w:hAnsiTheme="minorEastAsia"/>
          <w:bCs/>
          <w:sz w:val="30"/>
          <w:szCs w:val="30"/>
        </w:rPr>
        <w:t>机构）</w:t>
      </w:r>
      <w:r w:rsidR="00EE6CCC" w:rsidRPr="008A2682">
        <w:rPr>
          <w:rFonts w:asciiTheme="minorEastAsia" w:hAnsiTheme="minorEastAsia" w:hint="eastAsia"/>
          <w:bCs/>
          <w:sz w:val="30"/>
          <w:szCs w:val="30"/>
        </w:rPr>
        <w:t>”</w:t>
      </w:r>
      <w:r w:rsidR="00EE6CCC" w:rsidRPr="008A2682">
        <w:rPr>
          <w:rFonts w:asciiTheme="minorEastAsia" w:hAnsiTheme="minorEastAsia" w:hint="eastAsia"/>
          <w:sz w:val="30"/>
          <w:szCs w:val="30"/>
        </w:rPr>
        <w:t>的推荐遴选、公示和材料报送等工作，确保遴选工作公开、公正、公平。</w:t>
      </w:r>
      <w:r w:rsidR="0001579F" w:rsidRPr="008A2682">
        <w:rPr>
          <w:rFonts w:asciiTheme="minorEastAsia" w:hAnsiTheme="minorEastAsia" w:hint="eastAsia"/>
          <w:sz w:val="30"/>
          <w:szCs w:val="30"/>
        </w:rPr>
        <w:t>通过遴选展示</w:t>
      </w:r>
      <w:r w:rsidR="0001579F" w:rsidRPr="008A2682">
        <w:rPr>
          <w:rFonts w:asciiTheme="minorEastAsia" w:hAnsiTheme="minorEastAsia" w:hint="eastAsia"/>
          <w:bCs/>
          <w:sz w:val="30"/>
          <w:szCs w:val="30"/>
        </w:rPr>
        <w:t>“</w:t>
      </w:r>
      <w:r w:rsidR="0001579F" w:rsidRPr="008A2682">
        <w:rPr>
          <w:rFonts w:asciiTheme="minorEastAsia" w:hAnsiTheme="minorEastAsia"/>
          <w:bCs/>
          <w:sz w:val="30"/>
          <w:szCs w:val="30"/>
        </w:rPr>
        <w:t>优秀成人继续教育院校（</w:t>
      </w:r>
      <w:r w:rsidR="0001579F">
        <w:rPr>
          <w:rFonts w:asciiTheme="minorEastAsia" w:hAnsiTheme="minorEastAsia" w:hint="eastAsia"/>
          <w:bCs/>
          <w:sz w:val="30"/>
          <w:szCs w:val="30"/>
        </w:rPr>
        <w:t>培训</w:t>
      </w:r>
      <w:r w:rsidR="0001579F" w:rsidRPr="008A2682">
        <w:rPr>
          <w:rFonts w:asciiTheme="minorEastAsia" w:hAnsiTheme="minorEastAsia"/>
          <w:bCs/>
          <w:sz w:val="30"/>
          <w:szCs w:val="30"/>
        </w:rPr>
        <w:t>机构）</w:t>
      </w:r>
      <w:r w:rsidR="0001579F" w:rsidRPr="008A2682">
        <w:rPr>
          <w:rFonts w:asciiTheme="minorEastAsia" w:hAnsiTheme="minorEastAsia" w:hint="eastAsia"/>
          <w:bCs/>
          <w:sz w:val="30"/>
          <w:szCs w:val="30"/>
        </w:rPr>
        <w:t>”</w:t>
      </w:r>
      <w:r w:rsidR="0001579F" w:rsidRPr="008A2682">
        <w:rPr>
          <w:rFonts w:asciiTheme="minorEastAsia" w:hAnsiTheme="minorEastAsia" w:hint="eastAsia"/>
          <w:sz w:val="30"/>
          <w:szCs w:val="30"/>
        </w:rPr>
        <w:t>，在全国树立一批在服务全民终身学习中发挥示范作用的优秀典型，</w:t>
      </w:r>
      <w:r w:rsidR="0001579F" w:rsidRPr="008A2682">
        <w:rPr>
          <w:rFonts w:asciiTheme="minorEastAsia" w:hAnsiTheme="minorEastAsia" w:cs="华文仿宋" w:hint="eastAsia"/>
          <w:sz w:val="30"/>
          <w:szCs w:val="30"/>
        </w:rPr>
        <w:t>为广大群众提供更加丰富的终身学习资源和学习机会，</w:t>
      </w:r>
      <w:r w:rsidR="0001579F" w:rsidRPr="008A2682">
        <w:rPr>
          <w:rFonts w:asciiTheme="minorEastAsia" w:hAnsiTheme="minorEastAsia" w:hint="eastAsia"/>
          <w:sz w:val="30"/>
          <w:szCs w:val="30"/>
        </w:rPr>
        <w:t>促进成人继续教育改革发展，</w:t>
      </w:r>
      <w:r w:rsidR="0001579F" w:rsidRPr="008A2682">
        <w:rPr>
          <w:rFonts w:asciiTheme="minorEastAsia" w:hAnsiTheme="minorEastAsia" w:cs="华文仿宋" w:hint="eastAsia"/>
          <w:sz w:val="30"/>
          <w:szCs w:val="30"/>
        </w:rPr>
        <w:t>推进</w:t>
      </w:r>
      <w:r w:rsidR="0001579F" w:rsidRPr="008A2682">
        <w:rPr>
          <w:rFonts w:asciiTheme="minorEastAsia" w:hAnsiTheme="minorEastAsia" w:hint="eastAsia"/>
          <w:sz w:val="30"/>
          <w:szCs w:val="30"/>
        </w:rPr>
        <w:t>学习型社会建设，迎接党的十九大的胜利召开。</w:t>
      </w:r>
    </w:p>
    <w:p w:rsidR="00976BE9" w:rsidRPr="008A2682" w:rsidRDefault="0026660D" w:rsidP="005C4D6B">
      <w:pPr>
        <w:spacing w:line="560" w:lineRule="exact"/>
        <w:ind w:firstLineChars="200" w:firstLine="602"/>
        <w:rPr>
          <w:rFonts w:asciiTheme="minorEastAsia" w:hAnsiTheme="minorEastAsia"/>
          <w:b/>
          <w:sz w:val="30"/>
          <w:szCs w:val="30"/>
        </w:rPr>
      </w:pPr>
      <w:r>
        <w:rPr>
          <w:rFonts w:asciiTheme="minorEastAsia" w:hAnsiTheme="minorEastAsia" w:hint="eastAsia"/>
          <w:b/>
          <w:sz w:val="30"/>
          <w:szCs w:val="30"/>
        </w:rPr>
        <w:t>四</w:t>
      </w:r>
      <w:r w:rsidR="00976BE9" w:rsidRPr="008A2682">
        <w:rPr>
          <w:rFonts w:asciiTheme="minorEastAsia" w:hAnsiTheme="minorEastAsia" w:hint="eastAsia"/>
          <w:b/>
          <w:sz w:val="30"/>
          <w:szCs w:val="30"/>
        </w:rPr>
        <w:t>、</w:t>
      </w:r>
      <w:r w:rsidR="005C4D6B" w:rsidRPr="008A2682">
        <w:rPr>
          <w:rFonts w:asciiTheme="minorEastAsia" w:hAnsiTheme="minorEastAsia" w:hint="eastAsia"/>
          <w:b/>
          <w:sz w:val="30"/>
          <w:szCs w:val="30"/>
        </w:rPr>
        <w:t>联系方式</w:t>
      </w:r>
    </w:p>
    <w:p w:rsidR="004B38D3" w:rsidRPr="008A2682" w:rsidRDefault="004B38D3" w:rsidP="004B38D3">
      <w:pPr>
        <w:spacing w:line="56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全民终身学习活动周工作小组办公室（中国成协秘书处）：</w:t>
      </w:r>
    </w:p>
    <w:p w:rsidR="004B38D3" w:rsidRPr="008A2682" w:rsidRDefault="004B38D3" w:rsidP="004B38D3">
      <w:pPr>
        <w:widowControl/>
        <w:spacing w:line="560" w:lineRule="exact"/>
        <w:ind w:leftChars="85" w:left="178" w:firstLineChars="150" w:firstLine="450"/>
        <w:jc w:val="left"/>
        <w:rPr>
          <w:rFonts w:asciiTheme="minorEastAsia" w:hAnsiTheme="minorEastAsia" w:cs="宋体"/>
          <w:kern w:val="0"/>
          <w:sz w:val="30"/>
          <w:szCs w:val="30"/>
        </w:rPr>
      </w:pPr>
      <w:r w:rsidRPr="008A2682">
        <w:rPr>
          <w:rFonts w:asciiTheme="minorEastAsia" w:hAnsiTheme="minorEastAsia" w:cs="宋体" w:hint="eastAsia"/>
          <w:kern w:val="0"/>
          <w:sz w:val="30"/>
          <w:szCs w:val="30"/>
        </w:rPr>
        <w:t>联系人：薛华领  电话：010-58582578  手机13683170759；</w:t>
      </w:r>
    </w:p>
    <w:p w:rsidR="004B38D3" w:rsidRPr="008A2682" w:rsidRDefault="004B38D3" w:rsidP="004B38D3">
      <w:pPr>
        <w:widowControl/>
        <w:spacing w:line="560" w:lineRule="exact"/>
        <w:ind w:leftChars="85" w:left="178" w:firstLineChars="550" w:firstLine="1650"/>
        <w:jc w:val="left"/>
        <w:rPr>
          <w:rFonts w:asciiTheme="minorEastAsia" w:hAnsiTheme="minorEastAsia" w:cs="宋体"/>
          <w:kern w:val="0"/>
          <w:sz w:val="30"/>
          <w:szCs w:val="30"/>
        </w:rPr>
      </w:pPr>
      <w:r w:rsidRPr="008A2682">
        <w:rPr>
          <w:rFonts w:asciiTheme="minorEastAsia" w:hAnsiTheme="minorEastAsia" w:cs="宋体" w:hint="eastAsia"/>
          <w:kern w:val="0"/>
          <w:sz w:val="30"/>
          <w:szCs w:val="30"/>
        </w:rPr>
        <w:t>郑建国  电话：010-58582114  手机13911455300；</w:t>
      </w:r>
    </w:p>
    <w:p w:rsidR="004B38D3" w:rsidRPr="008A2682" w:rsidRDefault="004B38D3" w:rsidP="004B38D3">
      <w:pPr>
        <w:widowControl/>
        <w:spacing w:line="560" w:lineRule="exact"/>
        <w:ind w:firstLineChars="200" w:firstLine="600"/>
        <w:jc w:val="left"/>
        <w:rPr>
          <w:rFonts w:asciiTheme="minorEastAsia" w:hAnsiTheme="minorEastAsia" w:cs="宋体"/>
          <w:kern w:val="0"/>
          <w:sz w:val="30"/>
          <w:szCs w:val="30"/>
        </w:rPr>
      </w:pPr>
      <w:r w:rsidRPr="008A2682">
        <w:rPr>
          <w:rFonts w:asciiTheme="minorEastAsia" w:hAnsiTheme="minorEastAsia" w:cs="宋体" w:hint="eastAsia"/>
          <w:kern w:val="0"/>
          <w:sz w:val="30"/>
          <w:szCs w:val="30"/>
        </w:rPr>
        <w:t xml:space="preserve">        洪婷婷  电话：010-58581132  手机18510372197；</w:t>
      </w:r>
    </w:p>
    <w:p w:rsidR="004B38D3" w:rsidRPr="008A2682" w:rsidRDefault="004B38D3" w:rsidP="004B38D3">
      <w:pPr>
        <w:widowControl/>
        <w:spacing w:line="560" w:lineRule="exact"/>
        <w:ind w:firstLineChars="200" w:firstLine="600"/>
        <w:jc w:val="left"/>
        <w:rPr>
          <w:rFonts w:asciiTheme="minorEastAsia" w:hAnsiTheme="minorEastAsia" w:cs="宋体"/>
          <w:kern w:val="0"/>
          <w:sz w:val="30"/>
          <w:szCs w:val="30"/>
        </w:rPr>
      </w:pPr>
      <w:r w:rsidRPr="008A2682">
        <w:rPr>
          <w:rFonts w:asciiTheme="minorEastAsia" w:hAnsiTheme="minorEastAsia" w:cs="宋体" w:hint="eastAsia"/>
          <w:kern w:val="0"/>
          <w:sz w:val="30"/>
          <w:szCs w:val="30"/>
        </w:rPr>
        <w:t xml:space="preserve">        马  继  电话：010-58581449  手机13681387886；</w:t>
      </w:r>
    </w:p>
    <w:p w:rsidR="004B38D3" w:rsidRPr="008A2682" w:rsidRDefault="004B38D3" w:rsidP="004B38D3">
      <w:pPr>
        <w:widowControl/>
        <w:spacing w:line="560" w:lineRule="exact"/>
        <w:ind w:firstLineChars="200" w:firstLine="600"/>
        <w:jc w:val="left"/>
        <w:rPr>
          <w:rFonts w:asciiTheme="minorEastAsia" w:hAnsiTheme="minorEastAsia" w:cs="宋体"/>
          <w:kern w:val="0"/>
          <w:sz w:val="30"/>
          <w:szCs w:val="30"/>
        </w:rPr>
      </w:pPr>
      <w:r w:rsidRPr="008A2682">
        <w:rPr>
          <w:rFonts w:asciiTheme="minorEastAsia" w:hAnsiTheme="minorEastAsia" w:cs="宋体" w:hint="eastAsia"/>
          <w:kern w:val="0"/>
          <w:sz w:val="30"/>
          <w:szCs w:val="30"/>
        </w:rPr>
        <w:t>报送邮箱：</w:t>
      </w:r>
      <w:hyperlink r:id="rId12" w:history="1">
        <w:r w:rsidRPr="008A2682">
          <w:rPr>
            <w:rStyle w:val="a5"/>
            <w:rFonts w:asciiTheme="minorEastAsia" w:hAnsiTheme="minorEastAsia" w:cs="宋体" w:hint="eastAsia"/>
            <w:color w:val="auto"/>
            <w:kern w:val="0"/>
            <w:sz w:val="30"/>
            <w:szCs w:val="30"/>
          </w:rPr>
          <w:t>caeabgs@126.com</w:t>
        </w:r>
      </w:hyperlink>
    </w:p>
    <w:p w:rsidR="004B38D3" w:rsidRPr="008A2682" w:rsidRDefault="004B38D3" w:rsidP="004B38D3">
      <w:pPr>
        <w:spacing w:line="56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通信地址：北京市西城区德胜门外大街4号综技楼107室；</w:t>
      </w:r>
    </w:p>
    <w:p w:rsidR="004B38D3" w:rsidRPr="008A2682" w:rsidRDefault="004B38D3" w:rsidP="004B38D3">
      <w:pPr>
        <w:spacing w:line="560" w:lineRule="exact"/>
        <w:ind w:firstLineChars="200" w:firstLine="600"/>
        <w:rPr>
          <w:rFonts w:asciiTheme="minorEastAsia" w:hAnsiTheme="minorEastAsia"/>
          <w:sz w:val="30"/>
          <w:szCs w:val="30"/>
        </w:rPr>
      </w:pPr>
      <w:r w:rsidRPr="008A2682">
        <w:rPr>
          <w:rFonts w:asciiTheme="minorEastAsia" w:hAnsiTheme="minorEastAsia" w:hint="eastAsia"/>
          <w:sz w:val="30"/>
          <w:szCs w:val="30"/>
        </w:rPr>
        <w:t>邮政编码：100120</w:t>
      </w:r>
    </w:p>
    <w:p w:rsidR="00EE6CCC" w:rsidRPr="008A2682" w:rsidRDefault="00EE6CCC" w:rsidP="00EE6CCC">
      <w:pPr>
        <w:spacing w:line="560" w:lineRule="exact"/>
        <w:ind w:firstLineChars="200" w:firstLine="600"/>
        <w:rPr>
          <w:rFonts w:asciiTheme="minorEastAsia" w:hAnsiTheme="minorEastAsia"/>
          <w:sz w:val="30"/>
          <w:szCs w:val="30"/>
        </w:rPr>
        <w:sectPr w:rsidR="00EE6CCC" w:rsidRPr="008A2682" w:rsidSect="003C0809">
          <w:pgSz w:w="11906" w:h="16838"/>
          <w:pgMar w:top="1440" w:right="1531" w:bottom="1440" w:left="1531" w:header="851" w:footer="992" w:gutter="0"/>
          <w:cols w:space="720"/>
          <w:titlePg/>
          <w:docGrid w:type="lines" w:linePitch="312"/>
        </w:sectPr>
      </w:pPr>
    </w:p>
    <w:p w:rsidR="00EE6CCC" w:rsidRPr="008A2682" w:rsidRDefault="00EE6CCC" w:rsidP="00EE6CCC">
      <w:pPr>
        <w:rPr>
          <w:rFonts w:asciiTheme="minorEastAsia" w:hAnsiTheme="minorEastAsia" w:cs="宋体"/>
          <w:kern w:val="0"/>
          <w:sz w:val="30"/>
          <w:szCs w:val="30"/>
        </w:rPr>
      </w:pPr>
      <w:r w:rsidRPr="008A2682">
        <w:rPr>
          <w:rFonts w:asciiTheme="minorEastAsia" w:hAnsiTheme="minorEastAsia" w:cs="宋体" w:hint="eastAsia"/>
          <w:kern w:val="0"/>
          <w:sz w:val="30"/>
          <w:szCs w:val="30"/>
        </w:rPr>
        <w:lastRenderedPageBreak/>
        <w:t>附表</w:t>
      </w:r>
      <w:r w:rsidR="006D3E2E" w:rsidRPr="008A2682">
        <w:rPr>
          <w:rFonts w:asciiTheme="minorEastAsia" w:hAnsiTheme="minorEastAsia" w:cs="宋体" w:hint="eastAsia"/>
          <w:kern w:val="0"/>
          <w:sz w:val="30"/>
          <w:szCs w:val="30"/>
        </w:rPr>
        <w:t>1</w:t>
      </w:r>
      <w:r w:rsidRPr="008A2682">
        <w:rPr>
          <w:rFonts w:asciiTheme="minorEastAsia" w:hAnsiTheme="minorEastAsia" w:cs="华文仿宋" w:hint="eastAsia"/>
          <w:sz w:val="32"/>
          <w:szCs w:val="32"/>
          <w:shd w:val="clear" w:color="auto" w:fill="FFFFFF"/>
        </w:rPr>
        <w:t xml:space="preserve">：           </w:t>
      </w:r>
    </w:p>
    <w:p w:rsidR="00EE6CCC" w:rsidRPr="008A2682" w:rsidRDefault="00EE6CCC" w:rsidP="00EE6CCC">
      <w:pPr>
        <w:spacing w:line="600" w:lineRule="exact"/>
        <w:jc w:val="center"/>
        <w:rPr>
          <w:rFonts w:asciiTheme="minorEastAsia" w:hAnsiTheme="minorEastAsia" w:cs="宋体"/>
          <w:b/>
          <w:sz w:val="36"/>
          <w:szCs w:val="36"/>
        </w:rPr>
      </w:pPr>
      <w:r w:rsidRPr="008A2682">
        <w:rPr>
          <w:rFonts w:asciiTheme="minorEastAsia" w:hAnsiTheme="minorEastAsia" w:cs="宋体" w:hint="eastAsia"/>
          <w:b/>
          <w:sz w:val="36"/>
          <w:szCs w:val="36"/>
        </w:rPr>
        <w:t>“</w:t>
      </w:r>
      <w:r w:rsidR="001E5040" w:rsidRPr="008A2682">
        <w:rPr>
          <w:rFonts w:asciiTheme="minorEastAsia" w:hAnsiTheme="minorEastAsia" w:cs="宋体"/>
          <w:b/>
          <w:sz w:val="36"/>
          <w:szCs w:val="36"/>
        </w:rPr>
        <w:t>优秀成人继续教育院校（</w:t>
      </w:r>
      <w:r w:rsidR="00BE519E">
        <w:rPr>
          <w:rFonts w:asciiTheme="minorEastAsia" w:hAnsiTheme="minorEastAsia" w:cs="宋体" w:hint="eastAsia"/>
          <w:b/>
          <w:sz w:val="36"/>
          <w:szCs w:val="36"/>
        </w:rPr>
        <w:t>培训</w:t>
      </w:r>
      <w:r w:rsidR="001E5040" w:rsidRPr="008A2682">
        <w:rPr>
          <w:rFonts w:asciiTheme="minorEastAsia" w:hAnsiTheme="minorEastAsia" w:cs="宋体"/>
          <w:b/>
          <w:sz w:val="36"/>
          <w:szCs w:val="36"/>
        </w:rPr>
        <w:t>机构）</w:t>
      </w:r>
      <w:r w:rsidRPr="008A2682">
        <w:rPr>
          <w:rFonts w:asciiTheme="minorEastAsia" w:hAnsiTheme="minorEastAsia" w:cs="宋体" w:hint="eastAsia"/>
          <w:b/>
          <w:sz w:val="36"/>
          <w:szCs w:val="36"/>
        </w:rPr>
        <w:t>”遴选表</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085"/>
        <w:gridCol w:w="1734"/>
        <w:gridCol w:w="709"/>
        <w:gridCol w:w="2181"/>
      </w:tblGrid>
      <w:tr w:rsidR="00EE6CCC" w:rsidRPr="008A2682" w:rsidTr="00E10D58">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8A2682" w:rsidRDefault="001455FC" w:rsidP="001455FC">
            <w:pPr>
              <w:spacing w:line="440" w:lineRule="exact"/>
              <w:rPr>
                <w:rFonts w:asciiTheme="minorEastAsia" w:hAnsiTheme="minorEastAsia"/>
                <w:sz w:val="24"/>
              </w:rPr>
            </w:pPr>
            <w:r w:rsidRPr="008A2682">
              <w:rPr>
                <w:rFonts w:asciiTheme="minorEastAsia" w:hAnsiTheme="minorEastAsia" w:hint="eastAsia"/>
                <w:sz w:val="24"/>
              </w:rPr>
              <w:t>单位</w:t>
            </w:r>
            <w:r w:rsidR="00EE6CCC" w:rsidRPr="008A2682">
              <w:rPr>
                <w:rFonts w:asciiTheme="minorEastAsia" w:hAnsiTheme="minorEastAsia" w:hint="eastAsia"/>
                <w:sz w:val="24"/>
              </w:rPr>
              <w:t>名称</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8A2682" w:rsidRDefault="00EE6CCC" w:rsidP="00E10D58">
            <w:pPr>
              <w:spacing w:line="440" w:lineRule="exact"/>
              <w:jc w:val="center"/>
              <w:rPr>
                <w:rFonts w:asciiTheme="minorEastAsia" w:hAnsiTheme="minorEastAsia"/>
                <w:sz w:val="24"/>
              </w:rPr>
            </w:pPr>
          </w:p>
        </w:tc>
      </w:tr>
      <w:tr w:rsidR="00EE6CCC" w:rsidRPr="008A2682" w:rsidTr="00E10D58">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rPr>
                <w:rFonts w:asciiTheme="minorEastAsia" w:hAnsiTheme="minorEastAsia"/>
                <w:sz w:val="24"/>
              </w:rPr>
            </w:pPr>
            <w:r w:rsidRPr="008A2682">
              <w:rPr>
                <w:rFonts w:asciiTheme="minorEastAsia" w:hAnsiTheme="minorEastAsia" w:hint="eastAsia"/>
                <w:sz w:val="24"/>
              </w:rPr>
              <w:t>地址</w:t>
            </w:r>
          </w:p>
        </w:tc>
        <w:tc>
          <w:tcPr>
            <w:tcW w:w="4819" w:type="dxa"/>
            <w:gridSpan w:val="2"/>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260" w:after="260" w:line="440" w:lineRule="exact"/>
              <w:jc w:val="center"/>
              <w:rPr>
                <w:rFonts w:asciiTheme="minorEastAsia" w:hAnsiTheme="minorEastAsia"/>
                <w:sz w:val="24"/>
              </w:rPr>
            </w:pPr>
          </w:p>
        </w:tc>
        <w:tc>
          <w:tcPr>
            <w:tcW w:w="709"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spacing w:line="440" w:lineRule="exact"/>
              <w:rPr>
                <w:rFonts w:asciiTheme="minorEastAsia" w:hAnsiTheme="minorEastAsia"/>
                <w:sz w:val="24"/>
              </w:rPr>
            </w:pPr>
            <w:r w:rsidRPr="008A2682">
              <w:rPr>
                <w:rFonts w:asciiTheme="minorEastAsia" w:hAnsiTheme="minorEastAsia" w:hint="eastAsia"/>
                <w:sz w:val="24"/>
              </w:rPr>
              <w:t>邮编</w:t>
            </w:r>
          </w:p>
        </w:tc>
        <w:tc>
          <w:tcPr>
            <w:tcW w:w="218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260" w:after="260" w:line="440" w:lineRule="exact"/>
              <w:jc w:val="center"/>
              <w:rPr>
                <w:rFonts w:asciiTheme="minorEastAsia" w:hAnsiTheme="minorEastAsia"/>
                <w:sz w:val="24"/>
              </w:rPr>
            </w:pPr>
          </w:p>
        </w:tc>
      </w:tr>
      <w:tr w:rsidR="00EE6CCC" w:rsidRPr="008A2682" w:rsidTr="00E10D58">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8A2682" w:rsidRDefault="00EE6CCC" w:rsidP="00E10D58">
            <w:pPr>
              <w:spacing w:line="440" w:lineRule="exact"/>
              <w:rPr>
                <w:rFonts w:asciiTheme="minorEastAsia" w:hAnsiTheme="minorEastAsia"/>
                <w:sz w:val="24"/>
              </w:rPr>
            </w:pPr>
            <w:r w:rsidRPr="008A2682">
              <w:rPr>
                <w:rFonts w:asciiTheme="minorEastAsia" w:hAnsiTheme="minorEastAsia" w:hint="eastAsia"/>
                <w:sz w:val="24"/>
              </w:rPr>
              <w:t>邮箱</w:t>
            </w:r>
          </w:p>
        </w:tc>
        <w:tc>
          <w:tcPr>
            <w:tcW w:w="3085"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260" w:after="260" w:line="440" w:lineRule="exact"/>
              <w:jc w:val="center"/>
              <w:rPr>
                <w:rFonts w:asciiTheme="minorEastAsia" w:hAnsiTheme="minorEastAsia"/>
                <w:sz w:val="24"/>
              </w:rPr>
            </w:pPr>
          </w:p>
        </w:tc>
        <w:tc>
          <w:tcPr>
            <w:tcW w:w="1734"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spacing w:line="440" w:lineRule="exact"/>
              <w:rPr>
                <w:rFonts w:asciiTheme="minorEastAsia" w:hAnsiTheme="minorEastAsia"/>
                <w:sz w:val="24"/>
              </w:rPr>
            </w:pPr>
            <w:r w:rsidRPr="008A2682">
              <w:rPr>
                <w:rFonts w:asciiTheme="minorEastAsia" w:hAnsiTheme="minorEastAsia" w:hint="eastAsia"/>
                <w:sz w:val="24"/>
              </w:rPr>
              <w:t>网址</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260" w:after="260" w:line="440" w:lineRule="exact"/>
              <w:rPr>
                <w:rFonts w:asciiTheme="minorEastAsia" w:hAnsiTheme="minorEastAsia"/>
                <w:sz w:val="24"/>
              </w:rPr>
            </w:pPr>
          </w:p>
        </w:tc>
      </w:tr>
      <w:tr w:rsidR="00EE6CCC" w:rsidRPr="008A2682" w:rsidTr="00E10D58">
        <w:trPr>
          <w:trHeight w:val="56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8A2682" w:rsidRDefault="001455FC" w:rsidP="00E10D58">
            <w:pPr>
              <w:spacing w:line="440" w:lineRule="exact"/>
              <w:rPr>
                <w:rFonts w:asciiTheme="minorEastAsia" w:hAnsiTheme="minorEastAsia"/>
                <w:sz w:val="24"/>
              </w:rPr>
            </w:pPr>
            <w:r w:rsidRPr="008A2682">
              <w:rPr>
                <w:rFonts w:asciiTheme="minorEastAsia" w:hAnsiTheme="minorEastAsia" w:hint="eastAsia"/>
                <w:sz w:val="24"/>
              </w:rPr>
              <w:t>单位</w:t>
            </w:r>
            <w:r w:rsidR="00EE6CCC" w:rsidRPr="008A2682">
              <w:rPr>
                <w:rFonts w:asciiTheme="minorEastAsia" w:hAnsiTheme="minorEastAsia" w:hint="eastAsia"/>
                <w:sz w:val="24"/>
              </w:rPr>
              <w:t>负责人</w:t>
            </w:r>
          </w:p>
        </w:tc>
        <w:tc>
          <w:tcPr>
            <w:tcW w:w="3085"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260" w:after="260" w:line="440" w:lineRule="exact"/>
              <w:rPr>
                <w:rFonts w:asciiTheme="minorEastAsia" w:hAnsiTheme="minorEastAsia"/>
                <w:sz w:val="24"/>
              </w:rPr>
            </w:pPr>
          </w:p>
        </w:tc>
        <w:tc>
          <w:tcPr>
            <w:tcW w:w="1734" w:type="dxa"/>
            <w:tcBorders>
              <w:top w:val="single" w:sz="4" w:space="0" w:color="auto"/>
              <w:left w:val="single" w:sz="4" w:space="0" w:color="auto"/>
              <w:bottom w:val="single" w:sz="4" w:space="0" w:color="auto"/>
              <w:right w:val="single" w:sz="4" w:space="0" w:color="auto"/>
            </w:tcBorders>
            <w:hideMark/>
          </w:tcPr>
          <w:p w:rsidR="00EE6CCC" w:rsidRPr="008A2682" w:rsidRDefault="00EE6CCC" w:rsidP="00E10D58">
            <w:pPr>
              <w:spacing w:line="440" w:lineRule="exact"/>
              <w:rPr>
                <w:rFonts w:asciiTheme="minorEastAsia" w:hAnsiTheme="minorEastAsia"/>
                <w:sz w:val="24"/>
              </w:rPr>
            </w:pPr>
            <w:r w:rsidRPr="008A2682">
              <w:rPr>
                <w:rFonts w:asciiTheme="minorEastAsia" w:hAnsiTheme="minorEastAsia" w:hint="eastAsia"/>
                <w:sz w:val="24"/>
              </w:rPr>
              <w:t>联系电话</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260" w:after="260" w:line="440" w:lineRule="exact"/>
              <w:rPr>
                <w:rFonts w:asciiTheme="minorEastAsia" w:hAnsiTheme="minorEastAsia"/>
                <w:sz w:val="24"/>
              </w:rPr>
            </w:pPr>
          </w:p>
        </w:tc>
      </w:tr>
      <w:tr w:rsidR="00EE6CCC" w:rsidRPr="008A2682" w:rsidTr="00E10D58">
        <w:trPr>
          <w:trHeight w:val="54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rPr>
                <w:rFonts w:asciiTheme="minorEastAsia" w:hAnsiTheme="minorEastAsia"/>
                <w:sz w:val="24"/>
              </w:rPr>
            </w:pPr>
            <w:r w:rsidRPr="008A2682">
              <w:rPr>
                <w:rFonts w:asciiTheme="minorEastAsia" w:hAnsiTheme="minorEastAsia" w:hint="eastAsia"/>
                <w:sz w:val="24"/>
              </w:rPr>
              <w:t>联系人（职务）</w:t>
            </w:r>
          </w:p>
        </w:tc>
        <w:tc>
          <w:tcPr>
            <w:tcW w:w="3085"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260" w:after="260" w:line="440" w:lineRule="exact"/>
              <w:rPr>
                <w:rFonts w:asciiTheme="minorEastAsia" w:hAnsiTheme="minorEastAsia"/>
                <w:sz w:val="24"/>
              </w:rPr>
            </w:pPr>
          </w:p>
        </w:tc>
        <w:tc>
          <w:tcPr>
            <w:tcW w:w="1734" w:type="dxa"/>
            <w:tcBorders>
              <w:top w:val="single" w:sz="4" w:space="0" w:color="auto"/>
              <w:left w:val="single" w:sz="4" w:space="0" w:color="auto"/>
              <w:bottom w:val="single" w:sz="4" w:space="0" w:color="auto"/>
              <w:right w:val="single" w:sz="4" w:space="0" w:color="auto"/>
            </w:tcBorders>
            <w:hideMark/>
          </w:tcPr>
          <w:p w:rsidR="00EE6CCC" w:rsidRPr="008A2682" w:rsidRDefault="00EE6CCC" w:rsidP="00E10D58">
            <w:pPr>
              <w:spacing w:line="440" w:lineRule="exact"/>
              <w:rPr>
                <w:rFonts w:asciiTheme="minorEastAsia" w:hAnsiTheme="minorEastAsia"/>
                <w:sz w:val="24"/>
              </w:rPr>
            </w:pPr>
            <w:r w:rsidRPr="008A2682">
              <w:rPr>
                <w:rFonts w:asciiTheme="minorEastAsia" w:hAnsiTheme="minorEastAsia" w:hint="eastAsia"/>
                <w:sz w:val="24"/>
              </w:rPr>
              <w:t>联系电话</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260" w:after="260" w:line="440" w:lineRule="exact"/>
              <w:rPr>
                <w:rFonts w:asciiTheme="minorEastAsia" w:hAnsiTheme="minorEastAsia"/>
                <w:sz w:val="24"/>
              </w:rPr>
            </w:pPr>
          </w:p>
        </w:tc>
      </w:tr>
      <w:tr w:rsidR="00EE6CCC" w:rsidRPr="008A2682" w:rsidTr="00E10D58">
        <w:trPr>
          <w:trHeight w:val="50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rPr>
                <w:rFonts w:asciiTheme="minorEastAsia" w:hAnsiTheme="minorEastAsia"/>
                <w:sz w:val="24"/>
              </w:rPr>
            </w:pPr>
            <w:r w:rsidRPr="008A2682">
              <w:rPr>
                <w:rFonts w:asciiTheme="minorEastAsia" w:hAnsiTheme="minorEastAsia" w:hint="eastAsia"/>
                <w:sz w:val="24"/>
              </w:rPr>
              <w:t>主办单位</w:t>
            </w:r>
          </w:p>
        </w:tc>
        <w:tc>
          <w:tcPr>
            <w:tcW w:w="3085"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260" w:after="260" w:line="440" w:lineRule="exact"/>
              <w:rPr>
                <w:rFonts w:asciiTheme="minorEastAsia" w:hAnsiTheme="minorEastAsia"/>
                <w:sz w:val="24"/>
              </w:rPr>
            </w:pPr>
          </w:p>
        </w:tc>
        <w:tc>
          <w:tcPr>
            <w:tcW w:w="1734" w:type="dxa"/>
            <w:tcBorders>
              <w:top w:val="single" w:sz="4" w:space="0" w:color="auto"/>
              <w:left w:val="single" w:sz="4" w:space="0" w:color="auto"/>
              <w:bottom w:val="single" w:sz="4" w:space="0" w:color="auto"/>
              <w:right w:val="single" w:sz="4" w:space="0" w:color="auto"/>
            </w:tcBorders>
            <w:hideMark/>
          </w:tcPr>
          <w:p w:rsidR="00EE6CCC" w:rsidRPr="008A2682" w:rsidRDefault="00EE6CCC" w:rsidP="00E10D58">
            <w:pPr>
              <w:spacing w:line="440" w:lineRule="exact"/>
              <w:rPr>
                <w:rFonts w:asciiTheme="minorEastAsia" w:hAnsiTheme="minorEastAsia"/>
                <w:sz w:val="24"/>
              </w:rPr>
            </w:pPr>
            <w:r w:rsidRPr="008A2682">
              <w:rPr>
                <w:rFonts w:asciiTheme="minorEastAsia" w:hAnsiTheme="minorEastAsia" w:hint="eastAsia"/>
                <w:sz w:val="24"/>
              </w:rPr>
              <w:t>联系人及电话</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260" w:after="260" w:line="440" w:lineRule="exact"/>
              <w:rPr>
                <w:rFonts w:asciiTheme="minorEastAsia" w:hAnsiTheme="minorEastAsia"/>
                <w:sz w:val="24"/>
              </w:rPr>
            </w:pPr>
          </w:p>
        </w:tc>
      </w:tr>
      <w:tr w:rsidR="00EE6CCC" w:rsidRPr="008A2682" w:rsidTr="00E10D58">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学校简介</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8A2682" w:rsidRDefault="00EE6CCC" w:rsidP="00E10D58">
            <w:pPr>
              <w:spacing w:line="440" w:lineRule="exact"/>
              <w:rPr>
                <w:rFonts w:asciiTheme="minorEastAsia" w:hAnsiTheme="minorEastAsia"/>
                <w:sz w:val="24"/>
              </w:rPr>
            </w:pPr>
            <w:r w:rsidRPr="008A2682">
              <w:rPr>
                <w:rFonts w:asciiTheme="minorEastAsia" w:hAnsiTheme="minorEastAsia" w:hint="eastAsia"/>
                <w:sz w:val="24"/>
              </w:rPr>
              <w:t>应包括：校园面积、校舍面积、教学建筑使用面积、年培训人次、教育服务的范围与主要领域。</w:t>
            </w:r>
          </w:p>
        </w:tc>
      </w:tr>
      <w:tr w:rsidR="00EE6CCC" w:rsidRPr="008A2682" w:rsidTr="00E10D58">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办学情况</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340" w:after="330" w:line="440" w:lineRule="exact"/>
              <w:rPr>
                <w:rFonts w:asciiTheme="minorEastAsia" w:hAnsiTheme="minorEastAsia"/>
                <w:sz w:val="24"/>
              </w:rPr>
            </w:pPr>
          </w:p>
        </w:tc>
      </w:tr>
      <w:tr w:rsidR="00EE6CCC" w:rsidRPr="008A2682" w:rsidTr="00E10D58">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8A2682" w:rsidDel="0003286E"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主要教育培训专业和项目</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340" w:after="330" w:line="440" w:lineRule="exact"/>
              <w:rPr>
                <w:rFonts w:asciiTheme="minorEastAsia" w:hAnsiTheme="minorEastAsia"/>
                <w:sz w:val="24"/>
              </w:rPr>
            </w:pPr>
          </w:p>
        </w:tc>
      </w:tr>
      <w:tr w:rsidR="00EE6CCC" w:rsidRPr="008A2682" w:rsidTr="00E10D58">
        <w:trPr>
          <w:trHeight w:val="452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lastRenderedPageBreak/>
              <w:t>为全民终身学习服务主要事迹（不少于</w:t>
            </w:r>
            <w:r w:rsidRPr="008A2682">
              <w:rPr>
                <w:rFonts w:asciiTheme="minorEastAsia" w:hAnsiTheme="minorEastAsia"/>
                <w:sz w:val="24"/>
              </w:rPr>
              <w:t>1000</w:t>
            </w:r>
            <w:r w:rsidRPr="008A2682">
              <w:rPr>
                <w:rFonts w:asciiTheme="minorEastAsia" w:hAnsiTheme="minorEastAsia" w:hint="eastAsia"/>
                <w:sz w:val="24"/>
              </w:rPr>
              <w:t>字）</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340" w:after="330" w:line="440" w:lineRule="exact"/>
              <w:jc w:val="center"/>
              <w:rPr>
                <w:rFonts w:asciiTheme="minorEastAsia" w:hAnsiTheme="minorEastAsia"/>
                <w:sz w:val="24"/>
              </w:rPr>
            </w:pPr>
          </w:p>
          <w:p w:rsidR="00EE6CCC" w:rsidRPr="008A2682" w:rsidRDefault="00EE6CCC" w:rsidP="00E10D58">
            <w:pPr>
              <w:keepNext/>
              <w:keepLines/>
              <w:spacing w:before="340" w:after="330" w:line="440" w:lineRule="exact"/>
              <w:rPr>
                <w:rFonts w:asciiTheme="minorEastAsia" w:hAnsiTheme="minorEastAsia"/>
                <w:sz w:val="24"/>
              </w:rPr>
            </w:pPr>
          </w:p>
        </w:tc>
      </w:tr>
      <w:tr w:rsidR="00EE6CCC" w:rsidRPr="008A2682" w:rsidTr="00E10D58">
        <w:trPr>
          <w:trHeight w:val="2110"/>
          <w:jc w:val="center"/>
        </w:trPr>
        <w:tc>
          <w:tcPr>
            <w:tcW w:w="1701" w:type="dxa"/>
            <w:tcBorders>
              <w:top w:val="single" w:sz="4" w:space="0" w:color="auto"/>
              <w:left w:val="single" w:sz="4" w:space="0" w:color="auto"/>
              <w:bottom w:val="single" w:sz="4" w:space="0" w:color="auto"/>
              <w:right w:val="single" w:sz="4" w:space="0" w:color="auto"/>
            </w:tcBorders>
            <w:vAlign w:val="center"/>
          </w:tcPr>
          <w:p w:rsidR="00065E9B" w:rsidRPr="008A2682" w:rsidRDefault="00EE6CCC">
            <w:pPr>
              <w:spacing w:line="440" w:lineRule="exact"/>
              <w:jc w:val="center"/>
              <w:rPr>
                <w:rFonts w:asciiTheme="minorEastAsia" w:hAnsiTheme="minorEastAsia"/>
                <w:sz w:val="24"/>
              </w:rPr>
            </w:pPr>
            <w:r w:rsidRPr="008A2682">
              <w:rPr>
                <w:rFonts w:asciiTheme="minorEastAsia" w:hAnsiTheme="minorEastAsia" w:hint="eastAsia"/>
                <w:sz w:val="24"/>
              </w:rPr>
              <w:t>教育服务对象满意度高</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340" w:after="330" w:line="440" w:lineRule="exact"/>
              <w:jc w:val="center"/>
              <w:rPr>
                <w:rFonts w:asciiTheme="minorEastAsia" w:hAnsiTheme="minorEastAsia"/>
                <w:sz w:val="24"/>
              </w:rPr>
            </w:pPr>
          </w:p>
        </w:tc>
      </w:tr>
      <w:tr w:rsidR="00EE6CCC" w:rsidRPr="008A2682" w:rsidTr="00E10D58">
        <w:trPr>
          <w:trHeight w:val="225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近年来本单位获得的荣誉和奖励</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340" w:after="330" w:line="440" w:lineRule="exact"/>
              <w:jc w:val="center"/>
              <w:rPr>
                <w:rFonts w:asciiTheme="minorEastAsia" w:hAnsiTheme="minorEastAsia"/>
                <w:sz w:val="24"/>
              </w:rPr>
            </w:pPr>
          </w:p>
        </w:tc>
      </w:tr>
      <w:tr w:rsidR="00EE6CCC" w:rsidRPr="008A2682" w:rsidTr="00E10D58">
        <w:trPr>
          <w:trHeight w:val="1976"/>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本单位</w:t>
            </w:r>
          </w:p>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申报意见</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340" w:after="330" w:line="440" w:lineRule="exact"/>
              <w:rPr>
                <w:rFonts w:asciiTheme="minorEastAsia" w:hAnsiTheme="minorEastAsia"/>
                <w:sz w:val="24"/>
              </w:rPr>
            </w:pPr>
          </w:p>
          <w:p w:rsidR="00EE6CCC" w:rsidRPr="008A2682" w:rsidRDefault="00EE6CCC" w:rsidP="00E10D58">
            <w:pPr>
              <w:keepNext/>
              <w:keepLines/>
              <w:spacing w:before="340" w:after="330" w:line="440" w:lineRule="exact"/>
              <w:rPr>
                <w:rFonts w:asciiTheme="minorEastAsia" w:hAnsiTheme="minorEastAsia"/>
                <w:sz w:val="24"/>
              </w:rPr>
            </w:pPr>
          </w:p>
          <w:p w:rsidR="00EE6CCC" w:rsidRPr="008A2682" w:rsidRDefault="00EE6CCC" w:rsidP="00E10D58">
            <w:pPr>
              <w:keepNext/>
              <w:keepLines/>
              <w:spacing w:before="340" w:after="330" w:line="440" w:lineRule="exact"/>
              <w:rPr>
                <w:rFonts w:asciiTheme="minorEastAsia" w:hAnsiTheme="minorEastAsia"/>
                <w:sz w:val="24"/>
              </w:rPr>
            </w:pPr>
          </w:p>
          <w:p w:rsidR="00EE6CCC" w:rsidRPr="008A2682" w:rsidRDefault="00EE6CCC" w:rsidP="00E10D58">
            <w:pPr>
              <w:widowControl/>
              <w:spacing w:line="440" w:lineRule="exact"/>
              <w:ind w:right="-148"/>
              <w:jc w:val="center"/>
              <w:rPr>
                <w:rFonts w:asciiTheme="minorEastAsia" w:hAnsiTheme="minorEastAsia"/>
                <w:sz w:val="24"/>
              </w:rPr>
            </w:pPr>
            <w:r w:rsidRPr="008A2682">
              <w:rPr>
                <w:rFonts w:asciiTheme="minorEastAsia" w:hAnsiTheme="minorEastAsia" w:hint="eastAsia"/>
                <w:sz w:val="24"/>
              </w:rPr>
              <w:t>（盖章）</w:t>
            </w:r>
          </w:p>
          <w:p w:rsidR="00EE6CCC" w:rsidRPr="008A2682" w:rsidRDefault="00EE6CCC" w:rsidP="00E10D58">
            <w:pPr>
              <w:spacing w:line="440" w:lineRule="exact"/>
              <w:ind w:right="840"/>
              <w:jc w:val="center"/>
              <w:rPr>
                <w:rFonts w:asciiTheme="minorEastAsia" w:hAnsiTheme="minorEastAsia"/>
                <w:sz w:val="24"/>
              </w:rPr>
            </w:pPr>
            <w:r w:rsidRPr="008A2682">
              <w:rPr>
                <w:rFonts w:asciiTheme="minorEastAsia" w:hAnsiTheme="minorEastAsia" w:hint="eastAsia"/>
                <w:sz w:val="24"/>
              </w:rPr>
              <w:t>年月日</w:t>
            </w:r>
          </w:p>
        </w:tc>
      </w:tr>
      <w:tr w:rsidR="00EE6CCC" w:rsidRPr="008A2682" w:rsidTr="00E10D58">
        <w:trPr>
          <w:trHeight w:val="316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lastRenderedPageBreak/>
              <w:t>主办城市或单位推荐意见</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340" w:after="330" w:line="360" w:lineRule="auto"/>
              <w:rPr>
                <w:rFonts w:asciiTheme="minorEastAsia" w:hAnsiTheme="minorEastAsia"/>
                <w:sz w:val="24"/>
              </w:rPr>
            </w:pPr>
          </w:p>
          <w:p w:rsidR="00EE6CCC" w:rsidRPr="008A2682" w:rsidRDefault="00EE6CCC" w:rsidP="00E10D58">
            <w:pPr>
              <w:keepNext/>
              <w:keepLines/>
              <w:spacing w:before="340" w:after="330" w:line="360" w:lineRule="auto"/>
              <w:rPr>
                <w:rFonts w:asciiTheme="minorEastAsia" w:hAnsiTheme="minorEastAsia"/>
                <w:sz w:val="24"/>
              </w:rPr>
            </w:pPr>
          </w:p>
          <w:p w:rsidR="00EE6CCC" w:rsidRPr="008A2682" w:rsidRDefault="00EE6CCC" w:rsidP="00E10D58">
            <w:pPr>
              <w:keepNext/>
              <w:keepLines/>
              <w:spacing w:before="340" w:after="330" w:line="360" w:lineRule="auto"/>
              <w:rPr>
                <w:rFonts w:asciiTheme="minorEastAsia" w:hAnsiTheme="minorEastAsia"/>
                <w:sz w:val="24"/>
              </w:rPr>
            </w:pPr>
          </w:p>
          <w:p w:rsidR="00EE6CCC" w:rsidRPr="008A2682" w:rsidRDefault="00EE6CCC" w:rsidP="00E10D58">
            <w:pPr>
              <w:keepNext/>
              <w:keepLines/>
              <w:spacing w:before="340" w:after="330" w:line="360" w:lineRule="auto"/>
              <w:rPr>
                <w:rFonts w:asciiTheme="minorEastAsia" w:hAnsiTheme="minorEastAsia"/>
                <w:sz w:val="24"/>
              </w:rPr>
            </w:pPr>
          </w:p>
          <w:p w:rsidR="00EE6CCC" w:rsidRPr="008A2682" w:rsidRDefault="00EE6CCC" w:rsidP="00E10D58">
            <w:pPr>
              <w:keepNext/>
              <w:keepLines/>
              <w:spacing w:before="340" w:after="330" w:line="360" w:lineRule="auto"/>
              <w:rPr>
                <w:rFonts w:asciiTheme="minorEastAsia" w:hAnsiTheme="minorEastAsia"/>
                <w:sz w:val="24"/>
              </w:rPr>
            </w:pPr>
          </w:p>
          <w:p w:rsidR="00EE6CCC" w:rsidRPr="008A2682" w:rsidRDefault="00EE6CCC" w:rsidP="00E10D58">
            <w:pPr>
              <w:keepNext/>
              <w:keepLines/>
              <w:spacing w:before="340" w:after="330" w:line="360" w:lineRule="auto"/>
              <w:rPr>
                <w:rFonts w:asciiTheme="minorEastAsia" w:hAnsiTheme="minorEastAsia"/>
                <w:sz w:val="24"/>
              </w:rPr>
            </w:pPr>
          </w:p>
          <w:p w:rsidR="00EE6CCC" w:rsidRPr="008A2682" w:rsidRDefault="00EE6CCC" w:rsidP="00E10D58">
            <w:pPr>
              <w:widowControl/>
              <w:spacing w:line="360" w:lineRule="auto"/>
              <w:ind w:right="-148"/>
              <w:jc w:val="center"/>
              <w:rPr>
                <w:rFonts w:asciiTheme="minorEastAsia" w:hAnsiTheme="minorEastAsia"/>
                <w:sz w:val="24"/>
              </w:rPr>
            </w:pPr>
            <w:r w:rsidRPr="008A2682">
              <w:rPr>
                <w:rFonts w:asciiTheme="minorEastAsia" w:hAnsiTheme="minorEastAsia" w:hint="eastAsia"/>
                <w:sz w:val="24"/>
              </w:rPr>
              <w:t>（盖章）</w:t>
            </w:r>
          </w:p>
          <w:p w:rsidR="00EE6CCC" w:rsidRPr="008A2682" w:rsidRDefault="00EE6CCC" w:rsidP="00E10D58">
            <w:pPr>
              <w:spacing w:line="360" w:lineRule="auto"/>
              <w:ind w:right="840"/>
              <w:jc w:val="right"/>
              <w:rPr>
                <w:rFonts w:asciiTheme="minorEastAsia" w:hAnsiTheme="minorEastAsia"/>
                <w:sz w:val="24"/>
              </w:rPr>
            </w:pPr>
            <w:r w:rsidRPr="008A2682">
              <w:rPr>
                <w:rFonts w:asciiTheme="minorEastAsia" w:hAnsiTheme="minorEastAsia" w:hint="eastAsia"/>
                <w:sz w:val="24"/>
              </w:rPr>
              <w:t>年月日</w:t>
            </w:r>
          </w:p>
        </w:tc>
      </w:tr>
      <w:tr w:rsidR="00EE6CCC" w:rsidRPr="008A2682" w:rsidTr="00E10D58">
        <w:trPr>
          <w:trHeight w:val="465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rPr>
                <w:rFonts w:asciiTheme="minorEastAsia" w:hAnsiTheme="minorEastAsia"/>
                <w:sz w:val="24"/>
              </w:rPr>
            </w:pPr>
            <w:r w:rsidRPr="008A2682">
              <w:rPr>
                <w:rFonts w:asciiTheme="minorEastAsia" w:hAnsiTheme="minorEastAsia" w:hint="eastAsia"/>
                <w:sz w:val="24"/>
              </w:rPr>
              <w:t>各省级教育厅（委）职成教处推荐意见</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8A2682" w:rsidRDefault="00EE6CCC" w:rsidP="00E10D58">
            <w:pPr>
              <w:keepNext/>
              <w:keepLines/>
              <w:spacing w:before="260" w:after="260" w:line="360" w:lineRule="auto"/>
              <w:rPr>
                <w:rFonts w:asciiTheme="minorEastAsia" w:hAnsiTheme="minorEastAsia"/>
                <w:sz w:val="24"/>
              </w:rPr>
            </w:pPr>
          </w:p>
          <w:p w:rsidR="00EE6CCC" w:rsidRPr="008A2682" w:rsidRDefault="00EE6CCC" w:rsidP="00E10D58">
            <w:pPr>
              <w:keepNext/>
              <w:keepLines/>
              <w:spacing w:before="260" w:after="260" w:line="360" w:lineRule="auto"/>
              <w:rPr>
                <w:rFonts w:asciiTheme="minorEastAsia" w:hAnsiTheme="minorEastAsia"/>
                <w:sz w:val="24"/>
              </w:rPr>
            </w:pPr>
          </w:p>
          <w:p w:rsidR="00EE6CCC" w:rsidRPr="008A2682" w:rsidRDefault="00EE6CCC" w:rsidP="00E10D58">
            <w:pPr>
              <w:keepNext/>
              <w:keepLines/>
              <w:spacing w:before="260" w:after="260" w:line="360" w:lineRule="auto"/>
              <w:rPr>
                <w:rFonts w:asciiTheme="minorEastAsia" w:hAnsiTheme="minorEastAsia"/>
                <w:sz w:val="24"/>
              </w:rPr>
            </w:pPr>
          </w:p>
          <w:p w:rsidR="00EE6CCC" w:rsidRPr="008A2682" w:rsidRDefault="00EE6CCC" w:rsidP="00E10D58">
            <w:pPr>
              <w:keepNext/>
              <w:keepLines/>
              <w:spacing w:before="260" w:after="260" w:line="360" w:lineRule="auto"/>
              <w:rPr>
                <w:rFonts w:asciiTheme="minorEastAsia" w:hAnsiTheme="minorEastAsia"/>
                <w:sz w:val="24"/>
              </w:rPr>
            </w:pPr>
          </w:p>
          <w:p w:rsidR="00EE6CCC" w:rsidRPr="008A2682" w:rsidRDefault="00EE6CCC" w:rsidP="00E10D58">
            <w:pPr>
              <w:keepNext/>
              <w:keepLines/>
              <w:spacing w:before="260" w:after="260" w:line="360" w:lineRule="auto"/>
              <w:rPr>
                <w:rFonts w:asciiTheme="minorEastAsia" w:hAnsiTheme="minorEastAsia"/>
                <w:sz w:val="24"/>
              </w:rPr>
            </w:pPr>
          </w:p>
          <w:p w:rsidR="00EE6CCC" w:rsidRPr="008A2682" w:rsidRDefault="00EE6CCC" w:rsidP="00E10D58">
            <w:pPr>
              <w:keepNext/>
              <w:keepLines/>
              <w:widowControl/>
              <w:spacing w:before="260" w:after="260" w:line="360" w:lineRule="auto"/>
              <w:ind w:right="-148"/>
              <w:rPr>
                <w:rFonts w:asciiTheme="minorEastAsia" w:hAnsiTheme="minorEastAsia"/>
                <w:sz w:val="24"/>
              </w:rPr>
            </w:pPr>
          </w:p>
          <w:p w:rsidR="00EE6CCC" w:rsidRPr="008A2682" w:rsidRDefault="00EE6CCC" w:rsidP="00E10D58">
            <w:pPr>
              <w:keepNext/>
              <w:keepLines/>
              <w:widowControl/>
              <w:spacing w:before="260" w:after="260" w:line="360" w:lineRule="auto"/>
              <w:ind w:right="-148"/>
              <w:rPr>
                <w:rFonts w:asciiTheme="minorEastAsia" w:hAnsiTheme="minorEastAsia"/>
                <w:sz w:val="24"/>
              </w:rPr>
            </w:pPr>
          </w:p>
          <w:p w:rsidR="00EE6CCC" w:rsidRPr="008A2682" w:rsidRDefault="00EE6CCC" w:rsidP="00E10D58">
            <w:pPr>
              <w:widowControl/>
              <w:spacing w:line="360" w:lineRule="auto"/>
              <w:ind w:right="-148"/>
              <w:jc w:val="center"/>
              <w:rPr>
                <w:rFonts w:asciiTheme="minorEastAsia" w:hAnsiTheme="minorEastAsia"/>
                <w:sz w:val="24"/>
              </w:rPr>
            </w:pPr>
            <w:r w:rsidRPr="008A2682">
              <w:rPr>
                <w:rFonts w:asciiTheme="minorEastAsia" w:hAnsiTheme="minorEastAsia" w:hint="eastAsia"/>
                <w:sz w:val="24"/>
              </w:rPr>
              <w:t>（盖章）</w:t>
            </w:r>
          </w:p>
          <w:p w:rsidR="00EE6CCC" w:rsidRPr="008A2682" w:rsidRDefault="00EE6CCC" w:rsidP="00E10D58">
            <w:pPr>
              <w:spacing w:line="360" w:lineRule="auto"/>
              <w:ind w:right="840" w:firstLineChars="1150" w:firstLine="2760"/>
              <w:jc w:val="right"/>
              <w:rPr>
                <w:rFonts w:asciiTheme="minorEastAsia" w:hAnsiTheme="minorEastAsia"/>
                <w:sz w:val="24"/>
              </w:rPr>
            </w:pPr>
            <w:r w:rsidRPr="008A2682">
              <w:rPr>
                <w:rFonts w:asciiTheme="minorEastAsia" w:hAnsiTheme="minorEastAsia" w:hint="eastAsia"/>
                <w:sz w:val="24"/>
              </w:rPr>
              <w:t>年月日</w:t>
            </w:r>
          </w:p>
        </w:tc>
      </w:tr>
    </w:tbl>
    <w:p w:rsidR="00EE6CCC" w:rsidRPr="008A2682" w:rsidRDefault="00EE6CCC" w:rsidP="00EE6CCC">
      <w:pPr>
        <w:widowControl/>
        <w:spacing w:line="360" w:lineRule="auto"/>
        <w:rPr>
          <w:rFonts w:asciiTheme="minorEastAsia" w:hAnsiTheme="minorEastAsia"/>
          <w:sz w:val="24"/>
          <w:szCs w:val="24"/>
        </w:rPr>
        <w:sectPr w:rsidR="00EE6CCC" w:rsidRPr="008A2682" w:rsidSect="00A5485F">
          <w:headerReference w:type="default" r:id="rId13"/>
          <w:footerReference w:type="default" r:id="rId14"/>
          <w:pgSz w:w="11906" w:h="16838"/>
          <w:pgMar w:top="1440" w:right="1531" w:bottom="1440" w:left="1531" w:header="851" w:footer="992" w:gutter="0"/>
          <w:cols w:space="425"/>
          <w:docGrid w:type="lines" w:linePitch="312"/>
        </w:sectPr>
      </w:pPr>
    </w:p>
    <w:p w:rsidR="00EE6CCC" w:rsidRPr="008A2682" w:rsidRDefault="00EE6CCC" w:rsidP="00EE6CCC">
      <w:pPr>
        <w:rPr>
          <w:rFonts w:asciiTheme="minorEastAsia" w:hAnsiTheme="minorEastAsia" w:cs="宋体"/>
          <w:kern w:val="0"/>
          <w:sz w:val="30"/>
          <w:szCs w:val="30"/>
        </w:rPr>
      </w:pPr>
      <w:r w:rsidRPr="008A2682">
        <w:rPr>
          <w:rFonts w:asciiTheme="minorEastAsia" w:hAnsiTheme="minorEastAsia" w:cs="宋体" w:hint="eastAsia"/>
          <w:kern w:val="0"/>
          <w:sz w:val="30"/>
          <w:szCs w:val="30"/>
        </w:rPr>
        <w:lastRenderedPageBreak/>
        <w:t>附表</w:t>
      </w:r>
      <w:r w:rsidR="006D3E2E" w:rsidRPr="008A2682">
        <w:rPr>
          <w:rFonts w:asciiTheme="minorEastAsia" w:hAnsiTheme="minorEastAsia" w:cs="宋体" w:hint="eastAsia"/>
          <w:kern w:val="0"/>
          <w:sz w:val="30"/>
          <w:szCs w:val="30"/>
        </w:rPr>
        <w:t>2</w:t>
      </w:r>
      <w:r w:rsidRPr="008A2682">
        <w:rPr>
          <w:rFonts w:asciiTheme="minorEastAsia" w:hAnsiTheme="minorEastAsia" w:cs="宋体" w:hint="eastAsia"/>
          <w:kern w:val="0"/>
          <w:sz w:val="30"/>
          <w:szCs w:val="30"/>
        </w:rPr>
        <w:t>：</w:t>
      </w:r>
    </w:p>
    <w:p w:rsidR="00EE6CCC" w:rsidRPr="008A2682" w:rsidRDefault="00EE6CCC" w:rsidP="00EE6CCC">
      <w:pPr>
        <w:jc w:val="center"/>
        <w:rPr>
          <w:rFonts w:asciiTheme="minorEastAsia" w:hAnsiTheme="minorEastAsia" w:cs="宋体"/>
          <w:b/>
          <w:sz w:val="36"/>
          <w:szCs w:val="36"/>
        </w:rPr>
      </w:pPr>
      <w:r w:rsidRPr="008A2682">
        <w:rPr>
          <w:rFonts w:asciiTheme="minorEastAsia" w:hAnsiTheme="minorEastAsia" w:cs="宋体" w:hint="eastAsia"/>
          <w:b/>
          <w:sz w:val="36"/>
          <w:szCs w:val="36"/>
        </w:rPr>
        <w:t>各省“</w:t>
      </w:r>
      <w:r w:rsidR="001E5040" w:rsidRPr="008A2682">
        <w:rPr>
          <w:rFonts w:asciiTheme="minorEastAsia" w:hAnsiTheme="minorEastAsia" w:cs="宋体"/>
          <w:b/>
          <w:sz w:val="36"/>
          <w:szCs w:val="36"/>
        </w:rPr>
        <w:t>优秀成人继续教育院校（</w:t>
      </w:r>
      <w:r w:rsidR="00BE519E">
        <w:rPr>
          <w:rFonts w:asciiTheme="minorEastAsia" w:hAnsiTheme="minorEastAsia" w:cs="宋体" w:hint="eastAsia"/>
          <w:b/>
          <w:sz w:val="36"/>
          <w:szCs w:val="36"/>
        </w:rPr>
        <w:t>培训</w:t>
      </w:r>
      <w:r w:rsidR="001E5040" w:rsidRPr="008A2682">
        <w:rPr>
          <w:rFonts w:asciiTheme="minorEastAsia" w:hAnsiTheme="minorEastAsia" w:cs="宋体"/>
          <w:b/>
          <w:sz w:val="36"/>
          <w:szCs w:val="36"/>
        </w:rPr>
        <w:t>机构）</w:t>
      </w:r>
      <w:r w:rsidRPr="008A2682">
        <w:rPr>
          <w:rFonts w:asciiTheme="minorEastAsia" w:hAnsiTheme="minorEastAsia" w:cs="宋体" w:hint="eastAsia"/>
          <w:b/>
          <w:sz w:val="36"/>
          <w:szCs w:val="36"/>
        </w:rPr>
        <w:t>”推荐汇总表</w:t>
      </w:r>
    </w:p>
    <w:p w:rsidR="00EE6CCC" w:rsidRPr="008A2682" w:rsidRDefault="00EE6CCC" w:rsidP="00EE6CCC">
      <w:pPr>
        <w:rPr>
          <w:rFonts w:asciiTheme="minorEastAsia" w:hAnsiTheme="minorEastAsia"/>
          <w:sz w:val="24"/>
        </w:rPr>
      </w:pPr>
    </w:p>
    <w:p w:rsidR="00EE6CCC" w:rsidRPr="008A2682" w:rsidRDefault="00EE6CCC" w:rsidP="00EE6CCC">
      <w:pPr>
        <w:rPr>
          <w:rFonts w:asciiTheme="minorEastAsia" w:hAnsiTheme="minorEastAsia"/>
          <w:sz w:val="24"/>
          <w:szCs w:val="20"/>
        </w:rPr>
      </w:pPr>
      <w:r w:rsidRPr="008A2682">
        <w:rPr>
          <w:rFonts w:asciiTheme="minorEastAsia" w:hAnsiTheme="minorEastAsia" w:hint="eastAsia"/>
          <w:sz w:val="24"/>
        </w:rPr>
        <w:t>省级推荐单位：</w:t>
      </w:r>
      <w:r w:rsidRPr="008A2682">
        <w:rPr>
          <w:rFonts w:asciiTheme="minorEastAsia" w:hAnsiTheme="minorEastAsia" w:cs="宋体" w:hint="eastAsia"/>
          <w:b/>
          <w:kern w:val="0"/>
          <w:sz w:val="24"/>
        </w:rPr>
        <w:t>（盖章）</w:t>
      </w:r>
      <w:r w:rsidRPr="008A2682">
        <w:rPr>
          <w:rFonts w:asciiTheme="minorEastAsia" w:hAnsiTheme="minorEastAsia" w:hint="eastAsia"/>
          <w:sz w:val="24"/>
        </w:rPr>
        <w:t>填表时间：</w:t>
      </w:r>
      <w:r w:rsidR="008A2682">
        <w:rPr>
          <w:rFonts w:asciiTheme="minorEastAsia" w:hAnsiTheme="minorEastAsia" w:hint="eastAsia"/>
          <w:sz w:val="24"/>
        </w:rPr>
        <w:t>上</w:t>
      </w:r>
      <w:r w:rsidRPr="008A2682">
        <w:rPr>
          <w:rFonts w:asciiTheme="minorEastAsia" w:hAnsiTheme="minorEastAsia" w:hint="eastAsia"/>
          <w:sz w:val="24"/>
        </w:rPr>
        <w:t>年月日</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851"/>
        <w:gridCol w:w="1701"/>
        <w:gridCol w:w="850"/>
        <w:gridCol w:w="851"/>
        <w:gridCol w:w="850"/>
        <w:gridCol w:w="1418"/>
        <w:gridCol w:w="1701"/>
        <w:gridCol w:w="3118"/>
      </w:tblGrid>
      <w:tr w:rsidR="00EE6CCC" w:rsidRPr="008A2682" w:rsidTr="00E10D58">
        <w:trPr>
          <w:trHeight w:val="443"/>
        </w:trPr>
        <w:tc>
          <w:tcPr>
            <w:tcW w:w="993" w:type="dxa"/>
            <w:vMerge w:val="restart"/>
            <w:tcBorders>
              <w:top w:val="single" w:sz="4" w:space="0" w:color="auto"/>
              <w:left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szCs w:val="20"/>
              </w:rPr>
            </w:pPr>
            <w:r w:rsidRPr="008A2682">
              <w:rPr>
                <w:rFonts w:asciiTheme="minorEastAsia" w:hAnsiTheme="minorEastAsia" w:hint="eastAsia"/>
                <w:sz w:val="24"/>
              </w:rPr>
              <w:t>推荐</w:t>
            </w:r>
          </w:p>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序号</w:t>
            </w:r>
          </w:p>
        </w:tc>
        <w:tc>
          <w:tcPr>
            <w:tcW w:w="1842" w:type="dxa"/>
            <w:vMerge w:val="restart"/>
            <w:tcBorders>
              <w:top w:val="single" w:sz="4" w:space="0" w:color="auto"/>
              <w:left w:val="single" w:sz="4" w:space="0" w:color="auto"/>
              <w:right w:val="single" w:sz="4" w:space="0" w:color="auto"/>
            </w:tcBorders>
            <w:vAlign w:val="center"/>
            <w:hideMark/>
          </w:tcPr>
          <w:p w:rsidR="00EE6CCC" w:rsidRPr="008A2682" w:rsidRDefault="001455FC" w:rsidP="00E10D58">
            <w:pPr>
              <w:spacing w:line="440" w:lineRule="exact"/>
              <w:jc w:val="center"/>
              <w:rPr>
                <w:rFonts w:asciiTheme="minorEastAsia" w:hAnsiTheme="minorEastAsia"/>
                <w:sz w:val="24"/>
              </w:rPr>
            </w:pPr>
            <w:r w:rsidRPr="008A2682">
              <w:rPr>
                <w:rFonts w:asciiTheme="minorEastAsia" w:hAnsiTheme="minorEastAsia" w:hint="eastAsia"/>
                <w:sz w:val="24"/>
              </w:rPr>
              <w:t>单位</w:t>
            </w:r>
            <w:r w:rsidR="00EE6CCC" w:rsidRPr="008A2682">
              <w:rPr>
                <w:rFonts w:asciiTheme="minorEastAsia" w:hAnsiTheme="minorEastAsia" w:hint="eastAsia"/>
                <w:sz w:val="24"/>
              </w:rPr>
              <w:t>名称</w:t>
            </w:r>
          </w:p>
        </w:tc>
        <w:tc>
          <w:tcPr>
            <w:tcW w:w="851" w:type="dxa"/>
            <w:vMerge w:val="restart"/>
            <w:tcBorders>
              <w:top w:val="single" w:sz="4" w:space="0" w:color="auto"/>
              <w:left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类型</w:t>
            </w:r>
          </w:p>
        </w:tc>
        <w:tc>
          <w:tcPr>
            <w:tcW w:w="1701" w:type="dxa"/>
            <w:vMerge w:val="restart"/>
            <w:tcBorders>
              <w:top w:val="single" w:sz="4" w:space="0" w:color="auto"/>
              <w:left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主要教育培训专业和项目</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szCs w:val="20"/>
              </w:rPr>
            </w:pPr>
            <w:r w:rsidRPr="008A2682">
              <w:rPr>
                <w:rFonts w:asciiTheme="minorEastAsia" w:hAnsiTheme="minorEastAsia" w:hint="eastAsia"/>
                <w:sz w:val="24"/>
              </w:rPr>
              <w:t>所附材料</w:t>
            </w:r>
          </w:p>
        </w:tc>
        <w:tc>
          <w:tcPr>
            <w:tcW w:w="1701" w:type="dxa"/>
            <w:vMerge w:val="restart"/>
            <w:tcBorders>
              <w:top w:val="single" w:sz="4" w:space="0" w:color="auto"/>
              <w:left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szCs w:val="20"/>
              </w:rPr>
            </w:pPr>
            <w:r w:rsidRPr="008A2682">
              <w:rPr>
                <w:rFonts w:asciiTheme="minorEastAsia" w:hAnsiTheme="minorEastAsia" w:hint="eastAsia"/>
                <w:sz w:val="24"/>
              </w:rPr>
              <w:t>联系人</w:t>
            </w:r>
          </w:p>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（电话、邮箱）</w:t>
            </w:r>
          </w:p>
        </w:tc>
        <w:tc>
          <w:tcPr>
            <w:tcW w:w="3118" w:type="dxa"/>
            <w:vMerge w:val="restart"/>
            <w:tcBorders>
              <w:top w:val="single" w:sz="4" w:space="0" w:color="auto"/>
              <w:left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推荐理由</w:t>
            </w:r>
          </w:p>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（100字）</w:t>
            </w:r>
          </w:p>
        </w:tc>
      </w:tr>
      <w:tr w:rsidR="00EE6CCC" w:rsidRPr="008A2682" w:rsidTr="00E10D58">
        <w:trPr>
          <w:trHeight w:val="442"/>
        </w:trPr>
        <w:tc>
          <w:tcPr>
            <w:tcW w:w="993" w:type="dxa"/>
            <w:vMerge/>
            <w:tcBorders>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p>
        </w:tc>
        <w:tc>
          <w:tcPr>
            <w:tcW w:w="1842" w:type="dxa"/>
            <w:vMerge/>
            <w:tcBorders>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p>
        </w:tc>
        <w:tc>
          <w:tcPr>
            <w:tcW w:w="851" w:type="dxa"/>
            <w:vMerge/>
            <w:tcBorders>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p>
        </w:tc>
        <w:tc>
          <w:tcPr>
            <w:tcW w:w="1701" w:type="dxa"/>
            <w:vMerge/>
            <w:tcBorders>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总结</w:t>
            </w:r>
          </w:p>
        </w:tc>
        <w:tc>
          <w:tcPr>
            <w:tcW w:w="851" w:type="dxa"/>
            <w:tcBorders>
              <w:top w:val="single" w:sz="4" w:space="0" w:color="auto"/>
              <w:left w:val="single" w:sz="4" w:space="0" w:color="auto"/>
              <w:bottom w:val="single" w:sz="4" w:space="0" w:color="auto"/>
              <w:right w:val="single" w:sz="4" w:space="0" w:color="auto"/>
            </w:tcBorders>
            <w:vAlign w:val="center"/>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照片</w:t>
            </w:r>
          </w:p>
        </w:tc>
        <w:tc>
          <w:tcPr>
            <w:tcW w:w="850" w:type="dxa"/>
            <w:tcBorders>
              <w:top w:val="single" w:sz="4" w:space="0" w:color="auto"/>
              <w:left w:val="single" w:sz="4" w:space="0" w:color="auto"/>
              <w:bottom w:val="single" w:sz="4" w:space="0" w:color="auto"/>
              <w:right w:val="single" w:sz="4" w:space="0" w:color="auto"/>
            </w:tcBorders>
            <w:vAlign w:val="center"/>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视频</w:t>
            </w:r>
          </w:p>
        </w:tc>
        <w:tc>
          <w:tcPr>
            <w:tcW w:w="1418" w:type="dxa"/>
            <w:tcBorders>
              <w:top w:val="single" w:sz="4" w:space="0" w:color="auto"/>
              <w:left w:val="single" w:sz="4" w:space="0" w:color="auto"/>
              <w:bottom w:val="single" w:sz="4" w:space="0" w:color="auto"/>
              <w:right w:val="single" w:sz="4" w:space="0" w:color="auto"/>
            </w:tcBorders>
            <w:vAlign w:val="center"/>
          </w:tcPr>
          <w:p w:rsidR="00EE6CCC" w:rsidRPr="008A2682" w:rsidRDefault="00EE6CCC" w:rsidP="00E10D58">
            <w:pPr>
              <w:spacing w:line="440" w:lineRule="exact"/>
              <w:jc w:val="center"/>
              <w:rPr>
                <w:rFonts w:asciiTheme="minorEastAsia" w:hAnsiTheme="minorEastAsia"/>
                <w:sz w:val="24"/>
              </w:rPr>
            </w:pPr>
            <w:r w:rsidRPr="008A2682">
              <w:rPr>
                <w:rFonts w:asciiTheme="minorEastAsia" w:hAnsiTheme="minorEastAsia" w:hint="eastAsia"/>
                <w:sz w:val="24"/>
              </w:rPr>
              <w:t>法人证书</w:t>
            </w:r>
          </w:p>
        </w:tc>
        <w:tc>
          <w:tcPr>
            <w:tcW w:w="1701" w:type="dxa"/>
            <w:vMerge/>
            <w:tcBorders>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p>
        </w:tc>
        <w:tc>
          <w:tcPr>
            <w:tcW w:w="3118" w:type="dxa"/>
            <w:vMerge/>
            <w:tcBorders>
              <w:left w:val="single" w:sz="4" w:space="0" w:color="auto"/>
              <w:bottom w:val="single" w:sz="4" w:space="0" w:color="auto"/>
              <w:right w:val="single" w:sz="4" w:space="0" w:color="auto"/>
            </w:tcBorders>
            <w:vAlign w:val="center"/>
            <w:hideMark/>
          </w:tcPr>
          <w:p w:rsidR="00EE6CCC" w:rsidRPr="008A2682" w:rsidRDefault="00EE6CCC" w:rsidP="00E10D58">
            <w:pPr>
              <w:spacing w:line="440" w:lineRule="exact"/>
              <w:jc w:val="center"/>
              <w:rPr>
                <w:rFonts w:asciiTheme="minorEastAsia" w:hAnsiTheme="minorEastAsia"/>
                <w:sz w:val="24"/>
              </w:rPr>
            </w:pPr>
          </w:p>
        </w:tc>
      </w:tr>
      <w:tr w:rsidR="00EE6CCC" w:rsidRPr="008A2682" w:rsidTr="00E10D58">
        <w:trPr>
          <w:trHeight w:val="714"/>
        </w:trPr>
        <w:tc>
          <w:tcPr>
            <w:tcW w:w="993"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842"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r>
      <w:tr w:rsidR="00EE6CCC" w:rsidRPr="008A2682" w:rsidTr="00E10D58">
        <w:trPr>
          <w:trHeight w:val="714"/>
        </w:trPr>
        <w:tc>
          <w:tcPr>
            <w:tcW w:w="993"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842"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r>
      <w:tr w:rsidR="00EE6CCC" w:rsidRPr="008A2682" w:rsidTr="00E10D58">
        <w:trPr>
          <w:trHeight w:val="714"/>
        </w:trPr>
        <w:tc>
          <w:tcPr>
            <w:tcW w:w="993"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842"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r>
      <w:tr w:rsidR="00EE6CCC" w:rsidRPr="008A2682" w:rsidTr="00E10D58">
        <w:trPr>
          <w:trHeight w:val="714"/>
        </w:trPr>
        <w:tc>
          <w:tcPr>
            <w:tcW w:w="993"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842"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r>
      <w:tr w:rsidR="00EE6CCC" w:rsidRPr="008A2682" w:rsidTr="00E10D58">
        <w:trPr>
          <w:trHeight w:val="714"/>
        </w:trPr>
        <w:tc>
          <w:tcPr>
            <w:tcW w:w="993"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842"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c>
          <w:tcPr>
            <w:tcW w:w="3118" w:type="dxa"/>
            <w:tcBorders>
              <w:top w:val="single" w:sz="4" w:space="0" w:color="auto"/>
              <w:left w:val="single" w:sz="4" w:space="0" w:color="auto"/>
              <w:bottom w:val="single" w:sz="4" w:space="0" w:color="auto"/>
              <w:right w:val="single" w:sz="4" w:space="0" w:color="auto"/>
            </w:tcBorders>
          </w:tcPr>
          <w:p w:rsidR="00EE6CCC" w:rsidRPr="008A2682" w:rsidRDefault="00EE6CCC" w:rsidP="00E10D58">
            <w:pPr>
              <w:rPr>
                <w:rFonts w:asciiTheme="minorEastAsia" w:hAnsiTheme="minorEastAsia"/>
                <w:sz w:val="24"/>
              </w:rPr>
            </w:pPr>
          </w:p>
        </w:tc>
      </w:tr>
    </w:tbl>
    <w:p w:rsidR="00EE6CCC" w:rsidRPr="008A2682" w:rsidRDefault="00EE6CCC" w:rsidP="00EE6CCC">
      <w:pPr>
        <w:widowControl/>
        <w:spacing w:line="360" w:lineRule="auto"/>
        <w:jc w:val="left"/>
        <w:rPr>
          <w:rFonts w:asciiTheme="minorEastAsia" w:hAnsiTheme="minorEastAsia" w:cs="宋体"/>
          <w:b/>
          <w:kern w:val="0"/>
          <w:sz w:val="24"/>
          <w:szCs w:val="24"/>
        </w:rPr>
      </w:pPr>
      <w:r w:rsidRPr="008A2682">
        <w:rPr>
          <w:rFonts w:asciiTheme="minorEastAsia" w:hAnsiTheme="minorEastAsia" w:cs="宋体" w:hint="eastAsia"/>
          <w:b/>
          <w:kern w:val="0"/>
          <w:sz w:val="24"/>
          <w:szCs w:val="24"/>
        </w:rPr>
        <w:t xml:space="preserve">请按推荐顺序填写登记表 填表时间：     年    月   日 </w:t>
      </w:r>
    </w:p>
    <w:p w:rsidR="00EE6CCC" w:rsidRPr="008A2682" w:rsidRDefault="00EE6CCC" w:rsidP="00EE6CCC">
      <w:pPr>
        <w:widowControl/>
        <w:spacing w:line="360" w:lineRule="auto"/>
        <w:jc w:val="left"/>
        <w:rPr>
          <w:rFonts w:asciiTheme="minorEastAsia" w:hAnsiTheme="minorEastAsia" w:cs="宋体"/>
          <w:b/>
          <w:kern w:val="0"/>
          <w:sz w:val="24"/>
          <w:szCs w:val="24"/>
        </w:rPr>
      </w:pPr>
      <w:r w:rsidRPr="008A2682">
        <w:rPr>
          <w:rFonts w:asciiTheme="minorEastAsia" w:hAnsiTheme="minorEastAsia" w:cs="宋体" w:hint="eastAsia"/>
          <w:b/>
          <w:kern w:val="0"/>
          <w:sz w:val="24"/>
          <w:szCs w:val="24"/>
        </w:rPr>
        <w:t>填表联系人：                                             联系电话：</w:t>
      </w:r>
    </w:p>
    <w:p w:rsidR="00EE6CCC" w:rsidRPr="008A2682" w:rsidRDefault="00EE6CCC" w:rsidP="00EE6CCC">
      <w:pPr>
        <w:rPr>
          <w:rFonts w:asciiTheme="minorEastAsia" w:hAnsiTheme="minorEastAsia"/>
        </w:rPr>
      </w:pPr>
    </w:p>
    <w:p w:rsidR="000663AF" w:rsidRPr="008A2682" w:rsidRDefault="000663AF">
      <w:pPr>
        <w:rPr>
          <w:rFonts w:asciiTheme="minorEastAsia" w:hAnsiTheme="minorEastAsia"/>
        </w:rPr>
      </w:pPr>
    </w:p>
    <w:sectPr w:rsidR="000663AF" w:rsidRPr="008A2682" w:rsidSect="002405A4">
      <w:pgSz w:w="16838" w:h="11906" w:orient="landscape"/>
      <w:pgMar w:top="1531" w:right="1134" w:bottom="1531" w:left="130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C08" w:rsidRDefault="00277C08" w:rsidP="00521254">
      <w:r>
        <w:separator/>
      </w:r>
    </w:p>
  </w:endnote>
  <w:endnote w:type="continuationSeparator" w:id="0">
    <w:p w:rsidR="00277C08" w:rsidRDefault="00277C08" w:rsidP="0052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644463"/>
      <w:docPartObj>
        <w:docPartGallery w:val="Page Numbers (Bottom of Page)"/>
        <w:docPartUnique/>
      </w:docPartObj>
    </w:sdtPr>
    <w:sdtEndPr/>
    <w:sdtContent>
      <w:p w:rsidR="003C0809" w:rsidRDefault="001D2FE6">
        <w:pPr>
          <w:pStyle w:val="a4"/>
          <w:jc w:val="center"/>
        </w:pPr>
        <w:r>
          <w:fldChar w:fldCharType="begin"/>
        </w:r>
        <w:r w:rsidR="00EE6CCC">
          <w:instrText xml:space="preserve"> PAGE   \* MERGEFORMAT </w:instrText>
        </w:r>
        <w:r>
          <w:fldChar w:fldCharType="separate"/>
        </w:r>
        <w:r w:rsidR="00F577EC" w:rsidRPr="00F577EC">
          <w:rPr>
            <w:noProof/>
            <w:lang w:val="zh-CN"/>
          </w:rPr>
          <w:t>5</w:t>
        </w:r>
        <w:r>
          <w:rPr>
            <w:noProof/>
            <w:lang w:val="zh-CN"/>
          </w:rPr>
          <w:fldChar w:fldCharType="end"/>
        </w:r>
      </w:p>
    </w:sdtContent>
  </w:sdt>
  <w:p w:rsidR="003C0809" w:rsidRDefault="00277C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5F" w:rsidRDefault="001D2FE6">
    <w:pPr>
      <w:pStyle w:val="a4"/>
      <w:jc w:val="center"/>
    </w:pPr>
    <w:r>
      <w:fldChar w:fldCharType="begin"/>
    </w:r>
    <w:r w:rsidR="00EE6CCC">
      <w:instrText xml:space="preserve"> PAGE   \* MERGEFORMAT </w:instrText>
    </w:r>
    <w:r>
      <w:fldChar w:fldCharType="separate"/>
    </w:r>
    <w:r w:rsidR="00F577EC" w:rsidRPr="00F577EC">
      <w:rPr>
        <w:noProof/>
        <w:lang w:val="zh-CN"/>
      </w:rPr>
      <w:t>8</w:t>
    </w:r>
    <w:r>
      <w:fldChar w:fldCharType="end"/>
    </w:r>
  </w:p>
  <w:p w:rsidR="00A5485F" w:rsidRDefault="00277C0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C08" w:rsidRDefault="00277C08" w:rsidP="00521254">
      <w:r>
        <w:separator/>
      </w:r>
    </w:p>
  </w:footnote>
  <w:footnote w:type="continuationSeparator" w:id="0">
    <w:p w:rsidR="00277C08" w:rsidRDefault="00277C08" w:rsidP="00521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57" w:rsidRDefault="00277C08" w:rsidP="004B38D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E2" w:rsidRDefault="00243DE2" w:rsidP="005712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5F" w:rsidRDefault="00277C08" w:rsidP="00275D8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lvl w:ilvl="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6CCC"/>
    <w:rsid w:val="000126AF"/>
    <w:rsid w:val="0001579F"/>
    <w:rsid w:val="00053DF1"/>
    <w:rsid w:val="00065E9B"/>
    <w:rsid w:val="000663AF"/>
    <w:rsid w:val="001455FC"/>
    <w:rsid w:val="00166D8D"/>
    <w:rsid w:val="00184F34"/>
    <w:rsid w:val="001D2FE6"/>
    <w:rsid w:val="001E5040"/>
    <w:rsid w:val="001E6B4E"/>
    <w:rsid w:val="00201502"/>
    <w:rsid w:val="0022385F"/>
    <w:rsid w:val="00243DE2"/>
    <w:rsid w:val="0026660D"/>
    <w:rsid w:val="00277C08"/>
    <w:rsid w:val="002B359D"/>
    <w:rsid w:val="002C67C6"/>
    <w:rsid w:val="002F3615"/>
    <w:rsid w:val="0033695D"/>
    <w:rsid w:val="0038134B"/>
    <w:rsid w:val="00381C0E"/>
    <w:rsid w:val="00397049"/>
    <w:rsid w:val="003B70B4"/>
    <w:rsid w:val="003C5DEA"/>
    <w:rsid w:val="00413FD6"/>
    <w:rsid w:val="00477E68"/>
    <w:rsid w:val="0048583E"/>
    <w:rsid w:val="004B38D3"/>
    <w:rsid w:val="004E320D"/>
    <w:rsid w:val="00501F41"/>
    <w:rsid w:val="00521254"/>
    <w:rsid w:val="00551B33"/>
    <w:rsid w:val="005712C8"/>
    <w:rsid w:val="005C4D6B"/>
    <w:rsid w:val="006D3E2E"/>
    <w:rsid w:val="007045DE"/>
    <w:rsid w:val="00705D2C"/>
    <w:rsid w:val="00731B3F"/>
    <w:rsid w:val="00740EC5"/>
    <w:rsid w:val="00796497"/>
    <w:rsid w:val="007A507D"/>
    <w:rsid w:val="007E50D0"/>
    <w:rsid w:val="00887DB6"/>
    <w:rsid w:val="008A2682"/>
    <w:rsid w:val="008E4F5D"/>
    <w:rsid w:val="00934CC4"/>
    <w:rsid w:val="00953F8B"/>
    <w:rsid w:val="00955518"/>
    <w:rsid w:val="00964434"/>
    <w:rsid w:val="0097596F"/>
    <w:rsid w:val="00976BE9"/>
    <w:rsid w:val="009851B2"/>
    <w:rsid w:val="00A27B43"/>
    <w:rsid w:val="00A42FCF"/>
    <w:rsid w:val="00AD09D7"/>
    <w:rsid w:val="00AF216A"/>
    <w:rsid w:val="00BE519E"/>
    <w:rsid w:val="00C00625"/>
    <w:rsid w:val="00C02F34"/>
    <w:rsid w:val="00C1250E"/>
    <w:rsid w:val="00C22D3C"/>
    <w:rsid w:val="00C67EB2"/>
    <w:rsid w:val="00DC1F08"/>
    <w:rsid w:val="00DC7000"/>
    <w:rsid w:val="00DF74FB"/>
    <w:rsid w:val="00E07BE6"/>
    <w:rsid w:val="00EB0259"/>
    <w:rsid w:val="00EE6CCC"/>
    <w:rsid w:val="00F424B5"/>
    <w:rsid w:val="00F577EC"/>
    <w:rsid w:val="00F74507"/>
    <w:rsid w:val="00FB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E6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6CCC"/>
    <w:rPr>
      <w:sz w:val="18"/>
      <w:szCs w:val="18"/>
    </w:rPr>
  </w:style>
  <w:style w:type="paragraph" w:styleId="a4">
    <w:name w:val="footer"/>
    <w:basedOn w:val="a"/>
    <w:link w:val="Char0"/>
    <w:uiPriority w:val="99"/>
    <w:unhideWhenUsed/>
    <w:rsid w:val="00EE6CCC"/>
    <w:pPr>
      <w:tabs>
        <w:tab w:val="center" w:pos="4153"/>
        <w:tab w:val="right" w:pos="8306"/>
      </w:tabs>
      <w:snapToGrid w:val="0"/>
      <w:jc w:val="left"/>
    </w:pPr>
    <w:rPr>
      <w:sz w:val="18"/>
      <w:szCs w:val="18"/>
    </w:rPr>
  </w:style>
  <w:style w:type="character" w:customStyle="1" w:styleId="Char0">
    <w:name w:val="页脚 Char"/>
    <w:basedOn w:val="a0"/>
    <w:link w:val="a4"/>
    <w:uiPriority w:val="99"/>
    <w:rsid w:val="00EE6CCC"/>
    <w:rPr>
      <w:sz w:val="18"/>
      <w:szCs w:val="18"/>
    </w:rPr>
  </w:style>
  <w:style w:type="character" w:styleId="a5">
    <w:name w:val="Hyperlink"/>
    <w:basedOn w:val="a0"/>
    <w:rsid w:val="00EE6CCC"/>
    <w:rPr>
      <w:rFonts w:cs="Times New Roman"/>
      <w:color w:val="000000"/>
      <w:u w:val="none"/>
    </w:rPr>
  </w:style>
  <w:style w:type="character" w:styleId="a6">
    <w:name w:val="Strong"/>
    <w:basedOn w:val="a0"/>
    <w:qFormat/>
    <w:rsid w:val="00EE6CCC"/>
    <w:rPr>
      <w:rFonts w:cs="Times New Roman"/>
      <w:b/>
      <w:bCs/>
    </w:rPr>
  </w:style>
  <w:style w:type="paragraph" w:styleId="a7">
    <w:name w:val="List Paragraph"/>
    <w:basedOn w:val="a"/>
    <w:uiPriority w:val="34"/>
    <w:qFormat/>
    <w:rsid w:val="00EE6CCC"/>
    <w:pPr>
      <w:ind w:firstLineChars="200" w:firstLine="420"/>
    </w:pPr>
  </w:style>
  <w:style w:type="paragraph" w:styleId="a8">
    <w:name w:val="Balloon Text"/>
    <w:basedOn w:val="a"/>
    <w:link w:val="Char1"/>
    <w:uiPriority w:val="99"/>
    <w:semiHidden/>
    <w:unhideWhenUsed/>
    <w:rsid w:val="00C67EB2"/>
    <w:rPr>
      <w:sz w:val="18"/>
      <w:szCs w:val="18"/>
    </w:rPr>
  </w:style>
  <w:style w:type="character" w:customStyle="1" w:styleId="Char1">
    <w:name w:val="批注框文本 Char"/>
    <w:basedOn w:val="a0"/>
    <w:link w:val="a8"/>
    <w:uiPriority w:val="99"/>
    <w:semiHidden/>
    <w:rsid w:val="00C67E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eabgs@126.com&#251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ea.org.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502</Words>
  <Characters>2865</Characters>
  <Application>Microsoft Office Word</Application>
  <DocSecurity>0</DocSecurity>
  <Lines>23</Lines>
  <Paragraphs>6</Paragraphs>
  <ScaleCrop>false</ScaleCrop>
  <Company>微软中国</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Zzw697880</dc:creator>
  <cp:keywords/>
  <dc:description/>
  <cp:lastModifiedBy>415</cp:lastModifiedBy>
  <cp:revision>18</cp:revision>
  <dcterms:created xsi:type="dcterms:W3CDTF">2017-08-15T08:11:00Z</dcterms:created>
  <dcterms:modified xsi:type="dcterms:W3CDTF">2017-09-01T06:39:00Z</dcterms:modified>
</cp:coreProperties>
</file>